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C8" w:rsidRDefault="00CD1A53" w:rsidP="0082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  <w:r>
        <w:rPr>
          <w:noProof/>
          <w:sz w:val="20"/>
        </w:rPr>
        <w:drawing>
          <wp:inline distT="0" distB="0" distL="0" distR="0">
            <wp:extent cx="799657" cy="818707"/>
            <wp:effectExtent l="19050" t="0" r="44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C8" w:rsidRPr="008208EC" w:rsidRDefault="004370C8" w:rsidP="0082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CD1A53" w:rsidRPr="00BB297C" w:rsidRDefault="00CD1A53" w:rsidP="00CD1A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B297C">
        <w:rPr>
          <w:rFonts w:ascii="Times New Roman" w:eastAsia="Times New Roman" w:hAnsi="Times New Roman" w:cs="Times New Roman"/>
          <w:sz w:val="32"/>
          <w:szCs w:val="32"/>
        </w:rPr>
        <w:t>ДЕПАРТАМЕНТ СОЦИАЛЬНОЙ ЗАЩИТЫ НАСЕЛЕНИЯ</w:t>
      </w:r>
    </w:p>
    <w:p w:rsidR="00CD1A53" w:rsidRPr="004370C8" w:rsidRDefault="00CD1A53" w:rsidP="00CD1A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B297C">
        <w:rPr>
          <w:rFonts w:ascii="Times New Roman" w:eastAsia="Times New Roman" w:hAnsi="Times New Roman" w:cs="Times New Roman"/>
          <w:sz w:val="32"/>
          <w:szCs w:val="32"/>
        </w:rPr>
        <w:t>КЕМЕРОВСКОЙ ОБЛАСТИ</w:t>
      </w:r>
    </w:p>
    <w:p w:rsidR="004370C8" w:rsidRPr="00BB297C" w:rsidRDefault="004370C8" w:rsidP="00CD1A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1A53" w:rsidRDefault="00CD1A53" w:rsidP="00CD1A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97C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4370C8" w:rsidRPr="00BB297C" w:rsidRDefault="004370C8" w:rsidP="00CD1A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1A53" w:rsidRDefault="00CD1A53" w:rsidP="00CD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97C">
        <w:rPr>
          <w:rFonts w:ascii="Times New Roman" w:eastAsia="Times New Roman" w:hAnsi="Times New Roman" w:cs="Times New Roman"/>
          <w:sz w:val="28"/>
          <w:szCs w:val="28"/>
        </w:rPr>
        <w:t xml:space="preserve">от «_______» ________________ </w:t>
      </w:r>
      <w:proofErr w:type="gramStart"/>
      <w:r w:rsidRPr="00BB297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B297C">
        <w:rPr>
          <w:rFonts w:ascii="Times New Roman" w:eastAsia="Times New Roman" w:hAnsi="Times New Roman" w:cs="Times New Roman"/>
          <w:sz w:val="28"/>
          <w:szCs w:val="28"/>
        </w:rPr>
        <w:t>. № ______</w:t>
      </w:r>
    </w:p>
    <w:p w:rsidR="008208EC" w:rsidRDefault="00CD1A53" w:rsidP="00BA23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97C">
        <w:rPr>
          <w:rFonts w:ascii="Times New Roman" w:eastAsia="Times New Roman" w:hAnsi="Times New Roman" w:cs="Times New Roman"/>
          <w:sz w:val="28"/>
          <w:szCs w:val="28"/>
        </w:rPr>
        <w:t>г. Кемерово</w:t>
      </w:r>
    </w:p>
    <w:p w:rsidR="004370C8" w:rsidRPr="00BA2392" w:rsidRDefault="004370C8" w:rsidP="00BA23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2392" w:rsidRDefault="008E3E8E" w:rsidP="00820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D1A53">
        <w:rPr>
          <w:rFonts w:ascii="Times New Roman" w:hAnsi="Times New Roman" w:cs="Times New Roman"/>
          <w:b/>
          <w:sz w:val="28"/>
          <w:szCs w:val="28"/>
        </w:rPr>
        <w:t xml:space="preserve"> в приказ департамента социальной защиты населения Кемеровской области от 15.08.2014 № 104 «О 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Кемеровской области и проведении экспертизы результатов, предусмотренных гражданско-правовым договором (контрактом)»</w:t>
      </w:r>
    </w:p>
    <w:p w:rsidR="006578D0" w:rsidRDefault="006578D0" w:rsidP="00820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C8" w:rsidRPr="008208EC" w:rsidRDefault="004370C8" w:rsidP="00820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A53" w:rsidRDefault="00CD1A53" w:rsidP="00CD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4D4AF9" w:rsidRPr="002A5781" w:rsidRDefault="00CD1A53" w:rsidP="002A57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F26AB5">
        <w:rPr>
          <w:rFonts w:ascii="Times New Roman" w:hAnsi="Times New Roman" w:cs="Times New Roman"/>
          <w:sz w:val="28"/>
          <w:szCs w:val="28"/>
        </w:rPr>
        <w:t>В</w:t>
      </w:r>
      <w:r w:rsidR="002A5781">
        <w:rPr>
          <w:rFonts w:ascii="Times New Roman" w:hAnsi="Times New Roman" w:cs="Times New Roman"/>
          <w:sz w:val="28"/>
          <w:szCs w:val="28"/>
        </w:rPr>
        <w:t>нести в</w:t>
      </w:r>
      <w:r w:rsidR="00F26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К</w:t>
      </w:r>
      <w:r w:rsidR="002A5781">
        <w:rPr>
          <w:rFonts w:ascii="Times New Roman" w:hAnsi="Times New Roman" w:cs="Times New Roman"/>
          <w:sz w:val="28"/>
          <w:szCs w:val="28"/>
        </w:rPr>
        <w:t>емеровской области,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приказом департамента социальной защиты населения Кемеровской обла</w:t>
      </w:r>
      <w:r w:rsidR="002A6746">
        <w:rPr>
          <w:rFonts w:ascii="Times New Roman" w:hAnsi="Times New Roman" w:cs="Times New Roman"/>
          <w:sz w:val="28"/>
          <w:szCs w:val="28"/>
        </w:rPr>
        <w:t xml:space="preserve">сти от 15.08.2014 </w:t>
      </w:r>
      <w:r>
        <w:rPr>
          <w:rFonts w:ascii="Times New Roman" w:hAnsi="Times New Roman" w:cs="Times New Roman"/>
          <w:sz w:val="28"/>
          <w:szCs w:val="28"/>
        </w:rPr>
        <w:t>№ 104 «О 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Кемеровской области и проведении экспертизы результатов, предусмотренных гражданско-правовым договором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(контрактом)»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приказов департамента социальной защиты населения Кемеровской области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1A53">
        <w:rPr>
          <w:rFonts w:ascii="Times New Roman" w:hAnsi="Times New Roman" w:cs="Times New Roman"/>
          <w:bCs/>
          <w:sz w:val="28"/>
          <w:szCs w:val="28"/>
        </w:rPr>
        <w:t xml:space="preserve">от 24.12.2015 № 174, от </w:t>
      </w:r>
      <w:r w:rsidRPr="00CD1A53">
        <w:rPr>
          <w:rFonts w:ascii="Times New Roman" w:hAnsi="Times New Roman" w:cs="Times New Roman"/>
          <w:sz w:val="28"/>
          <w:szCs w:val="28"/>
        </w:rPr>
        <w:t xml:space="preserve">27.07.2016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D1A53">
          <w:rPr>
            <w:rFonts w:ascii="Times New Roman" w:hAnsi="Times New Roman" w:cs="Times New Roman"/>
            <w:sz w:val="28"/>
            <w:szCs w:val="28"/>
          </w:rPr>
          <w:t xml:space="preserve"> 141</w:t>
        </w:r>
      </w:hyperlink>
      <w:r w:rsidRPr="00CD1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D1A53">
        <w:rPr>
          <w:rFonts w:ascii="Times New Roman" w:hAnsi="Times New Roman" w:cs="Times New Roman"/>
          <w:sz w:val="28"/>
          <w:szCs w:val="28"/>
        </w:rPr>
        <w:t xml:space="preserve"> от 20.03.2017 </w:t>
      </w:r>
      <w:hyperlink r:id="rId9" w:history="1">
        <w:r w:rsidRPr="00CD1A53">
          <w:rPr>
            <w:rFonts w:ascii="Times New Roman" w:hAnsi="Times New Roman" w:cs="Times New Roman"/>
            <w:sz w:val="28"/>
            <w:szCs w:val="28"/>
          </w:rPr>
          <w:t>№ 23</w:t>
        </w:r>
      </w:hyperlink>
      <w:r w:rsidRPr="00CD1A53">
        <w:rPr>
          <w:rFonts w:ascii="Times New Roman" w:hAnsi="Times New Roman" w:cs="Times New Roman"/>
          <w:bCs/>
          <w:sz w:val="28"/>
          <w:szCs w:val="28"/>
        </w:rPr>
        <w:t>)</w:t>
      </w:r>
      <w:r w:rsidR="002A57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5781" w:rsidRPr="001B5DD8">
        <w:rPr>
          <w:rFonts w:ascii="Times New Roman" w:hAnsi="Times New Roman" w:cs="Times New Roman"/>
          <w:sz w:val="28"/>
          <w:szCs w:val="28"/>
        </w:rPr>
        <w:t xml:space="preserve">изменение, изложив его в новой редакции согласно </w:t>
      </w:r>
      <w:hyperlink r:id="rId10" w:history="1">
        <w:r w:rsidR="002A5781" w:rsidRPr="001B5DD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2A5781" w:rsidRPr="001B5DD8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6578D0" w:rsidRDefault="004370C8" w:rsidP="00CD1A53">
      <w:pPr>
        <w:pStyle w:val="ConsPlusNormal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1A5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Отделу информационных технологий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2A5781" w:rsidRPr="004370C8" w:rsidRDefault="004370C8" w:rsidP="004370C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2A5781" w:rsidRPr="001B5DD8">
        <w:rPr>
          <w:rFonts w:ascii="Times New Roman" w:eastAsiaTheme="minorEastAsia" w:hAnsi="Times New Roman" w:cs="Times New Roman"/>
          <w:sz w:val="28"/>
          <w:szCs w:val="28"/>
        </w:rPr>
        <w:t xml:space="preserve">Отделу </w:t>
      </w:r>
      <w:r w:rsidR="002A5781" w:rsidRPr="001B5DD8">
        <w:rPr>
          <w:rFonts w:ascii="Times New Roman" w:hAnsi="Times New Roman" w:cs="Times New Roman"/>
          <w:sz w:val="28"/>
          <w:szCs w:val="28"/>
        </w:rPr>
        <w:t xml:space="preserve">кадров и государственной службы </w:t>
      </w:r>
      <w:r w:rsidR="002A5781" w:rsidRPr="001B5DD8">
        <w:rPr>
          <w:rFonts w:ascii="Times New Roman" w:eastAsiaTheme="minorEastAsia" w:hAnsi="Times New Roman" w:cs="Times New Roman"/>
          <w:sz w:val="28"/>
          <w:szCs w:val="28"/>
        </w:rPr>
        <w:t>довести настоящий приказ до должностных лиц</w:t>
      </w:r>
      <w:r w:rsidR="002A578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A5781" w:rsidRPr="001B5DD8">
        <w:rPr>
          <w:rFonts w:ascii="Times New Roman" w:eastAsiaTheme="minorEastAsia" w:hAnsi="Times New Roman" w:cs="Times New Roman"/>
          <w:sz w:val="28"/>
          <w:szCs w:val="28"/>
        </w:rPr>
        <w:t xml:space="preserve"> включенных в состав 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</w:t>
      </w:r>
      <w:r w:rsidR="002A5781" w:rsidRPr="001B5DD8">
        <w:rPr>
          <w:rFonts w:ascii="Times New Roman" w:eastAsiaTheme="minorEastAsia" w:hAnsi="Times New Roman" w:cs="Times New Roman"/>
          <w:sz w:val="28"/>
          <w:szCs w:val="28"/>
        </w:rPr>
        <w:lastRenderedPageBreak/>
        <w:t>Кемеровской области, под подпись.</w:t>
      </w:r>
    </w:p>
    <w:p w:rsidR="00CD1A53" w:rsidRDefault="00CD1A53" w:rsidP="00CD1A5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D1A53" w:rsidRDefault="007976EA" w:rsidP="00CD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03F2">
        <w:rPr>
          <w:rFonts w:ascii="Times New Roman" w:hAnsi="Times New Roman" w:cs="Times New Roman"/>
          <w:sz w:val="28"/>
          <w:szCs w:val="28"/>
        </w:rPr>
        <w:t xml:space="preserve"> </w:t>
      </w:r>
      <w:r w:rsidRPr="00DB7E66">
        <w:rPr>
          <w:rFonts w:ascii="Times New Roman" w:hAnsi="Times New Roman" w:cs="Times New Roman"/>
          <w:sz w:val="28"/>
          <w:szCs w:val="28"/>
        </w:rPr>
        <w:t>Настоящий приказ распространяется на п</w:t>
      </w:r>
      <w:r>
        <w:rPr>
          <w:rFonts w:ascii="Times New Roman" w:hAnsi="Times New Roman" w:cs="Times New Roman"/>
          <w:sz w:val="28"/>
          <w:szCs w:val="28"/>
        </w:rPr>
        <w:t>равоотношения, возникшие с 01.10.2018</w:t>
      </w:r>
      <w:r w:rsidRPr="00DB7E66">
        <w:rPr>
          <w:rFonts w:ascii="Times New Roman" w:hAnsi="Times New Roman" w:cs="Times New Roman"/>
          <w:sz w:val="28"/>
          <w:szCs w:val="28"/>
        </w:rPr>
        <w:t>.</w:t>
      </w:r>
    </w:p>
    <w:p w:rsidR="008D1B96" w:rsidRDefault="008D1B96" w:rsidP="00CD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EC" w:rsidRDefault="00B633EC" w:rsidP="00CD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EA" w:rsidRDefault="007976EA" w:rsidP="00CD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A53" w:rsidRDefault="00485EAE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D1A53">
        <w:rPr>
          <w:rFonts w:ascii="Times New Roman" w:hAnsi="Times New Roman" w:cs="Times New Roman"/>
          <w:sz w:val="28"/>
          <w:szCs w:val="28"/>
        </w:rPr>
        <w:t xml:space="preserve">ачальник департамента                               </w:t>
      </w:r>
      <w:r w:rsidR="00BA23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2392">
        <w:rPr>
          <w:rFonts w:ascii="Times New Roman" w:hAnsi="Times New Roman" w:cs="Times New Roman"/>
          <w:sz w:val="28"/>
          <w:szCs w:val="28"/>
        </w:rPr>
        <w:t xml:space="preserve"> Е.А</w:t>
      </w:r>
      <w:r w:rsidR="00CD1A53">
        <w:rPr>
          <w:rFonts w:ascii="Times New Roman" w:hAnsi="Times New Roman" w:cs="Times New Roman"/>
          <w:sz w:val="28"/>
          <w:szCs w:val="28"/>
        </w:rPr>
        <w:t xml:space="preserve">. </w:t>
      </w:r>
      <w:r w:rsidR="00BA2392">
        <w:rPr>
          <w:rFonts w:ascii="Times New Roman" w:hAnsi="Times New Roman" w:cs="Times New Roman"/>
          <w:sz w:val="28"/>
          <w:szCs w:val="28"/>
        </w:rPr>
        <w:t>Воронина</w:t>
      </w: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2A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2A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781" w:rsidRDefault="002A5781" w:rsidP="002A5781">
      <w:pPr>
        <w:autoSpaceDE w:val="0"/>
        <w:autoSpaceDN w:val="0"/>
        <w:adjustRightInd w:val="0"/>
        <w:spacing w:after="0" w:line="240" w:lineRule="auto"/>
        <w:ind w:right="56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5781" w:rsidRPr="001B5DD8" w:rsidRDefault="002A5781" w:rsidP="002A5781">
      <w:pPr>
        <w:autoSpaceDE w:val="0"/>
        <w:autoSpaceDN w:val="0"/>
        <w:adjustRightInd w:val="0"/>
        <w:spacing w:after="0" w:line="240" w:lineRule="auto"/>
        <w:ind w:right="56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1B5DD8">
        <w:rPr>
          <w:rFonts w:ascii="Times New Roman" w:hAnsi="Times New Roman" w:cs="Times New Roman"/>
          <w:sz w:val="28"/>
          <w:szCs w:val="28"/>
        </w:rPr>
        <w:t>Приложение</w:t>
      </w:r>
    </w:p>
    <w:p w:rsidR="002A5781" w:rsidRDefault="002A5781" w:rsidP="002A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B5DD8">
        <w:rPr>
          <w:rFonts w:ascii="Times New Roman" w:hAnsi="Times New Roman" w:cs="Times New Roman"/>
          <w:sz w:val="28"/>
          <w:szCs w:val="28"/>
        </w:rPr>
        <w:t>к приказу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DD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1B5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81" w:rsidRPr="001B5DD8" w:rsidRDefault="002A5781" w:rsidP="002A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5DD8">
        <w:rPr>
          <w:rFonts w:ascii="Times New Roman" w:hAnsi="Times New Roman" w:cs="Times New Roman"/>
          <w:sz w:val="28"/>
          <w:szCs w:val="28"/>
        </w:rPr>
        <w:t>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D8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2A5781" w:rsidRPr="001B5DD8" w:rsidRDefault="004370C8" w:rsidP="002A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308D3">
        <w:rPr>
          <w:rFonts w:ascii="Times New Roman" w:hAnsi="Times New Roman" w:cs="Times New Roman"/>
          <w:sz w:val="28"/>
          <w:szCs w:val="28"/>
        </w:rPr>
        <w:t xml:space="preserve">от __________2018 </w:t>
      </w:r>
      <w:r w:rsidR="00C308D3" w:rsidRPr="00C308D3">
        <w:rPr>
          <w:rFonts w:ascii="Times New Roman" w:hAnsi="Times New Roman" w:cs="Times New Roman"/>
          <w:sz w:val="28"/>
          <w:szCs w:val="28"/>
        </w:rPr>
        <w:t>№______</w:t>
      </w:r>
    </w:p>
    <w:p w:rsidR="002A5781" w:rsidRDefault="002A5781" w:rsidP="005D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9B3" w:rsidRDefault="005D49B3" w:rsidP="005D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9B3" w:rsidRPr="001B5DD8" w:rsidRDefault="005D49B3" w:rsidP="005D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81" w:rsidRDefault="002A5781" w:rsidP="005D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DD8">
        <w:rPr>
          <w:rFonts w:ascii="Times New Roman" w:hAnsi="Times New Roman" w:cs="Times New Roman"/>
          <w:sz w:val="28"/>
          <w:szCs w:val="28"/>
        </w:rPr>
        <w:t>Состав приемочной комиссии для приемки поставленных товаров, выполненных работ, оказанных услуг для государственных нужд департамен</w:t>
      </w:r>
      <w:r>
        <w:rPr>
          <w:rFonts w:ascii="Times New Roman" w:hAnsi="Times New Roman" w:cs="Times New Roman"/>
          <w:sz w:val="28"/>
          <w:szCs w:val="28"/>
        </w:rPr>
        <w:t>та социальной защиты населения К</w:t>
      </w:r>
      <w:r w:rsidRPr="001B5DD8">
        <w:rPr>
          <w:rFonts w:ascii="Times New Roman" w:hAnsi="Times New Roman" w:cs="Times New Roman"/>
          <w:sz w:val="28"/>
          <w:szCs w:val="28"/>
        </w:rPr>
        <w:t>емеровской области</w:t>
      </w:r>
    </w:p>
    <w:p w:rsidR="005D49B3" w:rsidRDefault="005D49B3" w:rsidP="005D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9B3" w:rsidRPr="001B5DD8" w:rsidRDefault="005D49B3" w:rsidP="005D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0"/>
        <w:gridCol w:w="6120"/>
      </w:tblGrid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12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начальника департамента социальной защиты населения Кемеровской области</w:t>
            </w:r>
            <w:proofErr w:type="gramEnd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председатель приемочной комиссии</w:t>
            </w:r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Коваева</w:t>
            </w:r>
            <w:proofErr w:type="spellEnd"/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12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работе с ветеранами и другими категориями </w:t>
            </w:r>
            <w:proofErr w:type="gram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населения департамента социальной защиты населения Кемеровской области</w:t>
            </w:r>
            <w:proofErr w:type="gramEnd"/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Алла Александровна</w:t>
            </w:r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организации делопроизводства и приема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 населения Кемеровской области</w:t>
            </w:r>
            <w:proofErr w:type="gramEnd"/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6120" w:type="dxa"/>
          </w:tcPr>
          <w:p w:rsidR="002A5781" w:rsidRPr="00E44B97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работе с ветеранами и другими категориями </w:t>
            </w:r>
            <w:proofErr w:type="gramStart"/>
            <w:r w:rsidRPr="00E44B97">
              <w:rPr>
                <w:rFonts w:ascii="Times New Roman" w:hAnsi="Times New Roman" w:cs="Times New Roman"/>
                <w:sz w:val="28"/>
                <w:szCs w:val="28"/>
              </w:rPr>
              <w:t>населения департамента социальной защиты населения Кемеровской области</w:t>
            </w:r>
            <w:proofErr w:type="gramEnd"/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C308D3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6120" w:type="dxa"/>
          </w:tcPr>
          <w:p w:rsidR="002A5781" w:rsidRPr="00E44B97" w:rsidRDefault="00C308D3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A5781"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организации надомного, полустационарного и срочного социального обслуживания департамента социальной защиты населения Кемеровской области</w:t>
            </w:r>
          </w:p>
        </w:tc>
      </w:tr>
      <w:tr w:rsidR="00C308D3" w:rsidRPr="001B5DD8" w:rsidTr="002A5781">
        <w:tc>
          <w:tcPr>
            <w:tcW w:w="3060" w:type="dxa"/>
          </w:tcPr>
          <w:p w:rsidR="00C308D3" w:rsidRDefault="00C308D3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120" w:type="dxa"/>
          </w:tcPr>
          <w:p w:rsidR="00C308D3" w:rsidRDefault="00C308D3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>организации надомного, полустационарного и срочного социального обслуживания департамента социальной защиты населения Кемеровской области</w:t>
            </w:r>
          </w:p>
          <w:p w:rsidR="004370C8" w:rsidRDefault="004370C8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B3" w:rsidRDefault="005D49B3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B3" w:rsidRDefault="005D49B3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Галянский</w:t>
            </w:r>
            <w:proofErr w:type="spellEnd"/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6120" w:type="dxa"/>
          </w:tcPr>
          <w:p w:rsidR="002A5781" w:rsidRPr="00E44B97" w:rsidRDefault="002A5781" w:rsidP="00C30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C308D3"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безопасности и укрепления материально-технической базы учреждений социального обслуживания </w:t>
            </w:r>
            <w:r w:rsidR="00C308D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стационарного социального обслуживания и полустационарного социального обслуживания семьи и детей </w:t>
            </w: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Чакилева</w:t>
            </w:r>
            <w:proofErr w:type="spellEnd"/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120" w:type="dxa"/>
          </w:tcPr>
          <w:p w:rsidR="002A5781" w:rsidRPr="001B5DD8" w:rsidRDefault="002A5781" w:rsidP="00C30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="00C308D3"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="00416570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стационарного </w:t>
            </w: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населения</w:t>
            </w:r>
            <w:r w:rsidR="00C308D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стационарного социального обслуживания</w:t>
            </w:r>
            <w:proofErr w:type="gramEnd"/>
            <w:r w:rsidR="00C308D3">
              <w:rPr>
                <w:rFonts w:ascii="Times New Roman" w:hAnsi="Times New Roman" w:cs="Times New Roman"/>
                <w:sz w:val="28"/>
                <w:szCs w:val="28"/>
              </w:rPr>
              <w:t xml:space="preserve"> и полустационарного социального обслуживания семьи и детей 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Касаткина</w:t>
            </w:r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Тамара Витальевна</w:t>
            </w:r>
          </w:p>
        </w:tc>
        <w:tc>
          <w:tcPr>
            <w:tcW w:w="612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организации делопроизводства и приема </w:t>
            </w:r>
            <w:proofErr w:type="gram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граждан департамента социальной защиты населения Кемеровской области</w:t>
            </w:r>
            <w:proofErr w:type="gramEnd"/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Акулов</w:t>
            </w:r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Корнилович</w:t>
            </w:r>
            <w:proofErr w:type="spellEnd"/>
          </w:p>
        </w:tc>
        <w:tc>
          <w:tcPr>
            <w:tcW w:w="6120" w:type="dxa"/>
          </w:tcPr>
          <w:p w:rsidR="002A5781" w:rsidRPr="00E44B97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B9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организации делопроизводства и приема </w:t>
            </w:r>
            <w:proofErr w:type="gramStart"/>
            <w:r w:rsidRPr="00E44B97">
              <w:rPr>
                <w:rFonts w:ascii="Times New Roman" w:hAnsi="Times New Roman" w:cs="Times New Roman"/>
                <w:sz w:val="28"/>
                <w:szCs w:val="28"/>
              </w:rPr>
              <w:t>граждан департамента социальной защиты населения Кемеровской области</w:t>
            </w:r>
            <w:proofErr w:type="gramEnd"/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Фролов</w:t>
            </w:r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Ефим Михайлович</w:t>
            </w:r>
          </w:p>
        </w:tc>
        <w:tc>
          <w:tcPr>
            <w:tcW w:w="6120" w:type="dxa"/>
          </w:tcPr>
          <w:p w:rsidR="002A5781" w:rsidRPr="001B5DD8" w:rsidRDefault="002A5781" w:rsidP="00C81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C308D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стационарного социального обслуживания и полустационарного социального обслуживания семьи и детей - </w:t>
            </w:r>
            <w:r w:rsidR="00C8121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C30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210">
              <w:rPr>
                <w:rFonts w:ascii="Times New Roman" w:hAnsi="Times New Roman" w:cs="Times New Roman"/>
                <w:sz w:val="28"/>
                <w:szCs w:val="28"/>
              </w:rPr>
              <w:t>сектором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детей, женщин и семьи департамента социальной защиты населения Кемеровской области</w:t>
            </w:r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C81210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6120" w:type="dxa"/>
          </w:tcPr>
          <w:p w:rsidR="002A5781" w:rsidRPr="001B5DD8" w:rsidRDefault="002A5781" w:rsidP="00C81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</w:t>
            </w:r>
            <w:r w:rsidR="00C81210">
              <w:rPr>
                <w:rFonts w:ascii="Times New Roman" w:hAnsi="Times New Roman" w:cs="Times New Roman"/>
                <w:sz w:val="28"/>
                <w:szCs w:val="28"/>
              </w:rPr>
              <w:t xml:space="preserve">проблемам </w:t>
            </w:r>
            <w:proofErr w:type="gramStart"/>
            <w:r w:rsidR="00C81210">
              <w:rPr>
                <w:rFonts w:ascii="Times New Roman" w:hAnsi="Times New Roman" w:cs="Times New Roman"/>
                <w:sz w:val="28"/>
                <w:szCs w:val="28"/>
              </w:rPr>
              <w:t>инвалидности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  <w:proofErr w:type="gramEnd"/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Петрухина</w:t>
            </w:r>
            <w:proofErr w:type="spellEnd"/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6120" w:type="dxa"/>
          </w:tcPr>
          <w:p w:rsidR="002A5781" w:rsidRDefault="00C81210" w:rsidP="00C81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</w:t>
            </w:r>
            <w:r w:rsidR="002A5781"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детей, женщин и семьи </w:t>
            </w:r>
            <w:r w:rsidRPr="00C8121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стационарного социального обслуживания и полустационарного социального обслуживания семьи и детей </w:t>
            </w:r>
            <w:r w:rsidR="002A5781" w:rsidRPr="001B5DD8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  <w:p w:rsidR="004370C8" w:rsidRPr="001B5DD8" w:rsidRDefault="004370C8" w:rsidP="00C81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Леонтьев</w:t>
            </w:r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Дмитрий Константинович</w:t>
            </w:r>
          </w:p>
        </w:tc>
        <w:tc>
          <w:tcPr>
            <w:tcW w:w="612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</w:t>
            </w:r>
            <w:proofErr w:type="gramStart"/>
            <w:r w:rsidRPr="00EF3A08">
              <w:rPr>
                <w:rFonts w:ascii="Times New Roman" w:hAnsi="Times New Roman" w:cs="Times New Roman"/>
                <w:sz w:val="28"/>
                <w:szCs w:val="28"/>
              </w:rPr>
              <w:t>отдела информационных технологий</w:t>
            </w:r>
            <w:r w:rsidR="00795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 населения Кемеровской области</w:t>
            </w:r>
            <w:proofErr w:type="gramEnd"/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Иова</w:t>
            </w:r>
          </w:p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Яна Михайловна</w:t>
            </w:r>
          </w:p>
        </w:tc>
        <w:tc>
          <w:tcPr>
            <w:tcW w:w="612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A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проблемам </w:t>
            </w:r>
            <w:proofErr w:type="gramStart"/>
            <w:r w:rsidRPr="00EF3A08">
              <w:rPr>
                <w:rFonts w:ascii="Times New Roman" w:hAnsi="Times New Roman" w:cs="Times New Roman"/>
                <w:sz w:val="28"/>
                <w:szCs w:val="28"/>
              </w:rPr>
              <w:t>инвалидности департамен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та социальной защиты населения Кемеровской области</w:t>
            </w:r>
            <w:proofErr w:type="gramEnd"/>
          </w:p>
        </w:tc>
      </w:tr>
      <w:tr w:rsidR="002A5781" w:rsidRPr="001B5DD8" w:rsidTr="002A5781">
        <w:tc>
          <w:tcPr>
            <w:tcW w:w="3060" w:type="dxa"/>
          </w:tcPr>
          <w:p w:rsidR="002A5781" w:rsidRPr="00C11D9F" w:rsidRDefault="00C81210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Анастасия Сергеевна</w:t>
            </w:r>
          </w:p>
        </w:tc>
        <w:tc>
          <w:tcPr>
            <w:tcW w:w="6120" w:type="dxa"/>
          </w:tcPr>
          <w:p w:rsidR="002A5781" w:rsidRPr="001B5DD8" w:rsidRDefault="00C81210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2A5781" w:rsidRPr="00EF3A08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 и государственной службы департамента социальной защиты</w:t>
            </w:r>
            <w:r w:rsidR="002A5781"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Кемеровской области</w:t>
            </w:r>
          </w:p>
        </w:tc>
      </w:tr>
      <w:tr w:rsidR="002A5781" w:rsidRPr="001B5DD8" w:rsidTr="002A5781">
        <w:tc>
          <w:tcPr>
            <w:tcW w:w="3060" w:type="dxa"/>
          </w:tcPr>
          <w:p w:rsidR="002A5781" w:rsidRPr="001B5DD8" w:rsidRDefault="00C308D3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Константин Александрович</w:t>
            </w:r>
          </w:p>
        </w:tc>
        <w:tc>
          <w:tcPr>
            <w:tcW w:w="6120" w:type="dxa"/>
          </w:tcPr>
          <w:p w:rsidR="00FD6A29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 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административно-хозяйственного отдела департамента социальной защиты населения Кемеровской области</w:t>
            </w:r>
          </w:p>
        </w:tc>
      </w:tr>
      <w:tr w:rsidR="002A5781" w:rsidRPr="001B5DD8" w:rsidTr="008F03F2">
        <w:trPr>
          <w:trHeight w:val="1018"/>
        </w:trPr>
        <w:tc>
          <w:tcPr>
            <w:tcW w:w="3060" w:type="dxa"/>
          </w:tcPr>
          <w:p w:rsidR="002A5781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  <w:p w:rsidR="00C04B3A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120" w:type="dxa"/>
          </w:tcPr>
          <w:p w:rsidR="00C04B3A" w:rsidRPr="001B5DD8" w:rsidRDefault="002A5781" w:rsidP="002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проблемам инвалидности департамента социальной защиты населения Кемеровской области</w:t>
            </w:r>
          </w:p>
        </w:tc>
      </w:tr>
      <w:tr w:rsidR="00C04B3A" w:rsidRPr="001B5DD8" w:rsidTr="00C04B3A">
        <w:trPr>
          <w:trHeight w:val="1080"/>
        </w:trPr>
        <w:tc>
          <w:tcPr>
            <w:tcW w:w="3060" w:type="dxa"/>
          </w:tcPr>
          <w:p w:rsidR="00C04B3A" w:rsidRPr="001B5DD8" w:rsidRDefault="008F03F2" w:rsidP="00C04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</w:t>
            </w:r>
            <w:r w:rsidR="00C04B3A" w:rsidRPr="001B5D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04B3A" w:rsidRPr="001B5DD8" w:rsidRDefault="008F03F2" w:rsidP="00C04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="00C04B3A" w:rsidRPr="001B5DD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120" w:type="dxa"/>
          </w:tcPr>
          <w:p w:rsidR="00C04B3A" w:rsidRPr="001B5DD8" w:rsidRDefault="008F03F2" w:rsidP="00C04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документовед </w:t>
            </w:r>
            <w:r w:rsidRPr="001B5D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административно-хозяйственного отдела департамента социальной защиты населения Кемеровской области </w:t>
            </w:r>
          </w:p>
        </w:tc>
      </w:tr>
    </w:tbl>
    <w:p w:rsidR="002A5781" w:rsidRDefault="002A5781" w:rsidP="002A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781" w:rsidRDefault="002A5781" w:rsidP="002A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781" w:rsidRDefault="002A5781" w:rsidP="002A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781" w:rsidRDefault="002A5781" w:rsidP="002A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781" w:rsidRPr="008208EC" w:rsidRDefault="002A5781" w:rsidP="008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5781" w:rsidRPr="008208EC" w:rsidSect="008E3E8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F2" w:rsidRDefault="008F03F2" w:rsidP="008E3E8E">
      <w:pPr>
        <w:spacing w:after="0" w:line="240" w:lineRule="auto"/>
      </w:pPr>
      <w:r>
        <w:separator/>
      </w:r>
    </w:p>
  </w:endnote>
  <w:endnote w:type="continuationSeparator" w:id="1">
    <w:p w:rsidR="008F03F2" w:rsidRDefault="008F03F2" w:rsidP="008E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F2" w:rsidRDefault="008F03F2" w:rsidP="008E3E8E">
      <w:pPr>
        <w:spacing w:after="0" w:line="240" w:lineRule="auto"/>
      </w:pPr>
      <w:r>
        <w:separator/>
      </w:r>
    </w:p>
  </w:footnote>
  <w:footnote w:type="continuationSeparator" w:id="1">
    <w:p w:rsidR="008F03F2" w:rsidRDefault="008F03F2" w:rsidP="008E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3547"/>
      <w:docPartObj>
        <w:docPartGallery w:val="Номера страниц (вверху страницы)"/>
        <w:docPartUnique/>
      </w:docPartObj>
    </w:sdtPr>
    <w:sdtContent>
      <w:p w:rsidR="008F03F2" w:rsidRDefault="008F03F2">
        <w:pPr>
          <w:pStyle w:val="a6"/>
          <w:jc w:val="center"/>
        </w:pPr>
        <w:fldSimple w:instr=" PAGE   \* MERGEFORMAT ">
          <w:r w:rsidR="00807228">
            <w:rPr>
              <w:noProof/>
            </w:rPr>
            <w:t>5</w:t>
          </w:r>
        </w:fldSimple>
      </w:p>
    </w:sdtContent>
  </w:sdt>
  <w:p w:rsidR="008F03F2" w:rsidRDefault="008F03F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1A53"/>
    <w:rsid w:val="002A5781"/>
    <w:rsid w:val="002A6746"/>
    <w:rsid w:val="00332D82"/>
    <w:rsid w:val="003A2087"/>
    <w:rsid w:val="00416570"/>
    <w:rsid w:val="004370C8"/>
    <w:rsid w:val="00442D81"/>
    <w:rsid w:val="00485EAE"/>
    <w:rsid w:val="004C0951"/>
    <w:rsid w:val="004D4AF9"/>
    <w:rsid w:val="00564E40"/>
    <w:rsid w:val="005D49B3"/>
    <w:rsid w:val="006578D0"/>
    <w:rsid w:val="00795E78"/>
    <w:rsid w:val="007976EA"/>
    <w:rsid w:val="00807228"/>
    <w:rsid w:val="008208EC"/>
    <w:rsid w:val="00875625"/>
    <w:rsid w:val="008C06FF"/>
    <w:rsid w:val="008D1B96"/>
    <w:rsid w:val="008E3E8E"/>
    <w:rsid w:val="008F03F2"/>
    <w:rsid w:val="00A11AAB"/>
    <w:rsid w:val="00A662DB"/>
    <w:rsid w:val="00AB4587"/>
    <w:rsid w:val="00B1782B"/>
    <w:rsid w:val="00B428C0"/>
    <w:rsid w:val="00B633EC"/>
    <w:rsid w:val="00BA2392"/>
    <w:rsid w:val="00BD71D8"/>
    <w:rsid w:val="00C04B3A"/>
    <w:rsid w:val="00C308D3"/>
    <w:rsid w:val="00C81210"/>
    <w:rsid w:val="00CD1A53"/>
    <w:rsid w:val="00CE3FB1"/>
    <w:rsid w:val="00D71C4C"/>
    <w:rsid w:val="00E30C90"/>
    <w:rsid w:val="00F26AB5"/>
    <w:rsid w:val="00F7545A"/>
    <w:rsid w:val="00F93159"/>
    <w:rsid w:val="00FD6A29"/>
    <w:rsid w:val="00F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CD1A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A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E8E"/>
  </w:style>
  <w:style w:type="paragraph" w:styleId="a8">
    <w:name w:val="footer"/>
    <w:basedOn w:val="a"/>
    <w:link w:val="a9"/>
    <w:uiPriority w:val="99"/>
    <w:semiHidden/>
    <w:unhideWhenUsed/>
    <w:rsid w:val="008E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3E8E"/>
  </w:style>
  <w:style w:type="paragraph" w:styleId="3">
    <w:name w:val="Body Text 3"/>
    <w:basedOn w:val="a"/>
    <w:link w:val="30"/>
    <w:rsid w:val="004D4AF9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D4A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A3ED2E139587944F278440D2D7BCEF9AFF9C16C87BB68039A1B4C94F0CF27E652E4AA1CAA551A049CCH2E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8B5310FF407485909E6108D62EFD1BBF16FE290D07FBF61C4C5CCF1AD2BB40BC86C8BB14AB8516A70846FWD1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CA3ED2E139587944F278440D2D7BCEF9AFF9C16C57BB78539A1B4C94F0CF27E652E4AA1CAA551A049CCH2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0E6D-AA16-4E61-8C3B-EA191616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Виктория А.</dc:creator>
  <cp:keywords/>
  <dc:description/>
  <cp:lastModifiedBy>Игнатьева Виктория А.</cp:lastModifiedBy>
  <cp:revision>17</cp:revision>
  <cp:lastPrinted>2018-10-03T07:21:00Z</cp:lastPrinted>
  <dcterms:created xsi:type="dcterms:W3CDTF">2018-08-27T08:01:00Z</dcterms:created>
  <dcterms:modified xsi:type="dcterms:W3CDTF">2018-10-03T07:21:00Z</dcterms:modified>
</cp:coreProperties>
</file>