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1A" w:rsidRDefault="00D2421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2421A" w:rsidRDefault="00D242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42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421A" w:rsidRDefault="00D2421A">
            <w:pPr>
              <w:pStyle w:val="ConsPlusNormal"/>
            </w:pPr>
            <w:r>
              <w:t>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421A" w:rsidRDefault="00D2421A">
            <w:pPr>
              <w:pStyle w:val="ConsPlusNormal"/>
              <w:jc w:val="right"/>
            </w:pPr>
            <w:r>
              <w:t>N 14-ОЗ</w:t>
            </w:r>
          </w:p>
        </w:tc>
      </w:tr>
    </w:tbl>
    <w:p w:rsidR="00D2421A" w:rsidRDefault="00D242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Title"/>
        <w:jc w:val="center"/>
      </w:pPr>
      <w:r>
        <w:t>КЕМЕРОВСКАЯ ОБЛАСТЬ</w:t>
      </w:r>
    </w:p>
    <w:p w:rsidR="00D2421A" w:rsidRDefault="00D2421A">
      <w:pPr>
        <w:pStyle w:val="ConsPlusTitle"/>
        <w:jc w:val="center"/>
      </w:pPr>
    </w:p>
    <w:p w:rsidR="00D2421A" w:rsidRDefault="00D2421A">
      <w:pPr>
        <w:pStyle w:val="ConsPlusTitle"/>
        <w:jc w:val="center"/>
      </w:pPr>
      <w:r>
        <w:t>ЗАКОН</w:t>
      </w:r>
    </w:p>
    <w:p w:rsidR="00D2421A" w:rsidRDefault="00D2421A">
      <w:pPr>
        <w:pStyle w:val="ConsPlusTitle"/>
        <w:jc w:val="center"/>
      </w:pPr>
    </w:p>
    <w:p w:rsidR="00D2421A" w:rsidRDefault="00D2421A">
      <w:pPr>
        <w:pStyle w:val="ConsPlusTitle"/>
        <w:jc w:val="center"/>
      </w:pPr>
      <w:r>
        <w:t>О МЕРАХ СОЦИАЛЬНОЙ ПОДДЕРЖКИ ОТДЕЛЬНЫХ КАТЕГОРИЙ</w:t>
      </w:r>
    </w:p>
    <w:p w:rsidR="00D2421A" w:rsidRDefault="00D2421A">
      <w:pPr>
        <w:pStyle w:val="ConsPlusTitle"/>
        <w:jc w:val="center"/>
      </w:pPr>
      <w:r>
        <w:t>МНОГОДЕТНЫХ МАТЕРЕЙ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jc w:val="right"/>
      </w:pPr>
      <w:r>
        <w:t>Принят</w:t>
      </w:r>
    </w:p>
    <w:p w:rsidR="00D2421A" w:rsidRDefault="00D2421A">
      <w:pPr>
        <w:pStyle w:val="ConsPlusNormal"/>
        <w:jc w:val="right"/>
      </w:pPr>
      <w:r>
        <w:t>Советом народных депутатов</w:t>
      </w:r>
    </w:p>
    <w:p w:rsidR="00D2421A" w:rsidRDefault="00D2421A">
      <w:pPr>
        <w:pStyle w:val="ConsPlusNormal"/>
        <w:jc w:val="right"/>
      </w:pPr>
      <w:r>
        <w:t>Кемеровской области</w:t>
      </w:r>
    </w:p>
    <w:p w:rsidR="00D2421A" w:rsidRDefault="00D2421A">
      <w:pPr>
        <w:pStyle w:val="ConsPlusNormal"/>
        <w:jc w:val="right"/>
      </w:pPr>
      <w:r>
        <w:t>26 марта 2008 года</w:t>
      </w:r>
    </w:p>
    <w:p w:rsidR="00D2421A" w:rsidRDefault="00D242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42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21A" w:rsidRDefault="00D242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21A" w:rsidRDefault="00D242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21A" w:rsidRDefault="00D242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21A" w:rsidRDefault="00D2421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D2421A" w:rsidRDefault="00D24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02.07.2008 </w:t>
            </w:r>
            <w:hyperlink r:id="rId6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20.12.2011 </w:t>
            </w:r>
            <w:hyperlink r:id="rId7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 (ред. 02.04.2012),</w:t>
            </w:r>
          </w:p>
          <w:p w:rsidR="00D2421A" w:rsidRDefault="00D24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07.02.2013 </w:t>
            </w:r>
            <w:hyperlink r:id="rId8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18.12.2014 </w:t>
            </w:r>
            <w:hyperlink r:id="rId9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10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D2421A" w:rsidRDefault="00D24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2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04.05.2018 </w:t>
            </w:r>
            <w:hyperlink r:id="rId13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D2421A" w:rsidRDefault="00D24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4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02.04.2019 </w:t>
            </w:r>
            <w:hyperlink r:id="rId15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,</w:t>
            </w:r>
          </w:p>
          <w:p w:rsidR="00D2421A" w:rsidRDefault="00D2421A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D2421A" w:rsidRDefault="00D2421A">
            <w:pPr>
              <w:pStyle w:val="ConsPlusNormal"/>
              <w:jc w:val="center"/>
            </w:pPr>
            <w:r>
              <w:rPr>
                <w:color w:val="392C69"/>
              </w:rPr>
              <w:t>от 03.11.2022 N 123-ОЗ)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21A" w:rsidRDefault="00D2421A">
            <w:pPr>
              <w:pStyle w:val="ConsPlusNormal"/>
            </w:pPr>
          </w:p>
        </w:tc>
      </w:tr>
    </w:tbl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ind w:firstLine="540"/>
        <w:jc w:val="both"/>
      </w:pPr>
      <w:r>
        <w:t xml:space="preserve">Настоящий Закон на основании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общих принципах организации публичной власти в субъектах Российской Федерации" устанавливает меры социальной поддержки отдельных категорий многодетных матерей, являющихся гражданами Российской Федерации и место жительства которых находится на территории Кемеровской области (далее - многодетные матери).</w:t>
      </w:r>
    </w:p>
    <w:p w:rsidR="00D2421A" w:rsidRDefault="00D2421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Title"/>
        <w:ind w:firstLine="540"/>
        <w:jc w:val="both"/>
        <w:outlineLvl w:val="0"/>
      </w:pPr>
      <w:bookmarkStart w:id="0" w:name="P27"/>
      <w:bookmarkEnd w:id="0"/>
      <w:r>
        <w:t>Статья 1. Категории многодетных матерей, имеющих право на меры социальной поддержки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ind w:firstLine="540"/>
        <w:jc w:val="both"/>
      </w:pPr>
      <w:r>
        <w:t>Право на меры социальной поддержки с учетом положений настоящего Закона имеют следующие категории многодетных матерей: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1) многодетная мать, имеющая или имевшая не менее пяти совершеннолетних детей, которых она родила и (или) усыновила (удочерила) и воспитывала до достижения ими возраста не менее 8 лет;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2) многодетная мать, родившая и (или) усыновившая (удочерившая) не менее пяти детей, в число которых входят совершеннолетние дети, которых она воспитывала до достижения ими возраста не менее 8 лет, и воспитываемые несовершеннолетние дети;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3) многодетная мать, родившая и (или) усыновившая (удочерившая) и воспитывающая не менее пяти несовершеннолетних детей.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Дети, которых многодетная мать воспитала до достижения ими возраста 8 лет, и впоследствии умершие, также учитываются при определении права на меры социальной поддержки, установленные статьей 2 настоящего Закона.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lastRenderedPageBreak/>
        <w:t>Указанные в настоящей статье категории многодетных матерей имеют право на меры социальной поддержки, предусмотренные настоящим Законом, при условии, что их место жительства находится на территории Кемеровской области - Кузбасса.</w:t>
      </w:r>
    </w:p>
    <w:p w:rsidR="00D2421A" w:rsidRDefault="00D2421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Title"/>
        <w:ind w:firstLine="540"/>
        <w:jc w:val="both"/>
        <w:outlineLvl w:val="0"/>
      </w:pPr>
      <w:r>
        <w:t>Статья 2. Меры социальной поддержки и условия их предоставления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ind w:firstLine="540"/>
        <w:jc w:val="both"/>
      </w:pPr>
      <w:r>
        <w:t xml:space="preserve">1. Многодетным матерям, указанным в </w:t>
      </w:r>
      <w:hyperlink w:anchor="P27">
        <w:r>
          <w:rPr>
            <w:color w:val="0000FF"/>
          </w:rPr>
          <w:t>статье 1</w:t>
        </w:r>
      </w:hyperlink>
      <w:r>
        <w:t xml:space="preserve"> настоящего Закона (далее - многодетные матери), предоставляются следующие меры социальной поддержки:</w:t>
      </w:r>
    </w:p>
    <w:p w:rsidR="00D2421A" w:rsidRDefault="00D2421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Кемеровской области от 26.11.2015 N 111-ОЗ)</w:t>
      </w:r>
    </w:p>
    <w:p w:rsidR="00D2421A" w:rsidRDefault="00D2421A">
      <w:pPr>
        <w:pStyle w:val="ConsPlusNormal"/>
        <w:spacing w:before="220"/>
        <w:ind w:firstLine="540"/>
        <w:jc w:val="both"/>
      </w:pPr>
      <w:bookmarkStart w:id="1" w:name="P41"/>
      <w:bookmarkEnd w:id="1"/>
      <w:r>
        <w:t>1) компенсация расходов на оплату жилых помещений в размере 50 процентов: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в пределах региональных стандартов нормативной площади жилого помещения;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доме), рассчитанной исходя из объема коммунальных ресурсов, потребляемых при использовании и содержании общего имущества в многоквартирном доме,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коммунальные ресурсы, потребляемые при использовании и содержании общего имущества в многоквартирном доме,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высшим исполнительным органом Кемеровской области - Кузбасса, и занимаемой общей площади жилых помещений (в коммунальных квартирах - занимаемой жилой площади) в пределах региональных стандартов нормативной площади жилого помещения.</w:t>
      </w:r>
    </w:p>
    <w:p w:rsidR="00D2421A" w:rsidRDefault="00D2421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Меры социальной поддержки, предусмотренные настоящим подпунктом, предоставляются также членам семей, совместно проживающим с многодетными матерями;</w:t>
      </w:r>
    </w:p>
    <w:p w:rsidR="00D2421A" w:rsidRDefault="00D2421A">
      <w:pPr>
        <w:pStyle w:val="ConsPlusNormal"/>
        <w:jc w:val="both"/>
      </w:pPr>
      <w:r>
        <w:t xml:space="preserve">(пп. 1 в ред. </w:t>
      </w:r>
      <w:hyperlink r:id="rId22">
        <w:r>
          <w:rPr>
            <w:color w:val="0000FF"/>
          </w:rPr>
          <w:t>Закона</w:t>
        </w:r>
      </w:hyperlink>
      <w:r>
        <w:t xml:space="preserve"> Кемеровской области от 02.04.2019 N 17-ОЗ)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1-1) компенсация расходов на оплату коммунальных услуг в размере 50 процентов: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платы за коммунальные услуги (за исключением платы за обращение с твердыми коммунальными отходами, бытовой газ в баллонах, твердое топливо),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платы за обращение с твердыми коммунальными отходами, рассчитанной в пределах нормативов накопления;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lastRenderedPageBreak/>
        <w:t>платы за бытовой газ в баллонах, рассчитанной в пределах нормативов потребления;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платы за твердое топливо, приобретаемое в пределах норм, установленных для продажи населению, и транспортные услуги для доставки этого топлива, не более одного раза в год - при проживании в домах, не имеющих центрального отопления;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платы за коммунальные ресурсы, потребляемые при использовании и содержании общего имущества в многоквартирном доме,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коммунальные ресурсы, потребляемые при использовании и содержании общего имущества в многоквартирном доме, рассчитывается исходя из нормативов потребления и в пределах региональных стандартов нормативной площади жилого помещения. Мера социальной поддержки, предусмотренная настоящим абзацем, предоставляется в случае непосредственного управления многоквартирным домом собственниками помещений в данном доме, а также в случае, если собственниками помещений в многоквартирном доме не выбран способ управления таким домом или выбранный способ управления не реализован.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Меры социальной поддержки, предусмотренные абзацем пятым настоящего подпункта, предоставляются также членам семей, совместно проживающим с многодетными матерями.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D2421A" w:rsidRDefault="00D2421A">
      <w:pPr>
        <w:pStyle w:val="ConsPlusNormal"/>
        <w:jc w:val="both"/>
      </w:pPr>
      <w:r>
        <w:t xml:space="preserve">(пп. 1-1 введен </w:t>
      </w:r>
      <w:hyperlink r:id="rId23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2) - 2.1) утратили силу с 1 декабря 2015 года. - </w:t>
      </w:r>
      <w:hyperlink r:id="rId24">
        <w:r>
          <w:rPr>
            <w:color w:val="0000FF"/>
          </w:rPr>
          <w:t>Закон</w:t>
        </w:r>
      </w:hyperlink>
      <w:r>
        <w:t xml:space="preserve"> Кемеровской области от 26.11.2015 N 111-ОЗ;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3) при достижении возраста, дающего право на страховую пенсию по старости, или возраста 55 лет и наличии страхового стажа, необходимого для назначения страховой пенсии по старости, минимальная продолжительность которого в соответствующем году определяется согласно </w:t>
      </w:r>
      <w:hyperlink r:id="rId25">
        <w:r>
          <w:rPr>
            <w:color w:val="0000FF"/>
          </w:rPr>
          <w:t>приложению 3</w:t>
        </w:r>
      </w:hyperlink>
      <w:r>
        <w:t xml:space="preserve"> к Федеральному закону "О страховых пенсиях", или наличии права на досрочное назначение страховой пенсии по старости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 декабря 2018 года, бесплатные изготовление и ремонт зубных протезов (кроме расходов на оплату стоимости драгоценных металлов и металлокерамики), а также бесплатное обеспечение другими протезами и протезно-ортопедическими изделиями;</w:t>
      </w:r>
    </w:p>
    <w:p w:rsidR="00D2421A" w:rsidRDefault="00D2421A">
      <w:pPr>
        <w:pStyle w:val="ConsPlusNormal"/>
        <w:jc w:val="both"/>
      </w:pPr>
      <w:r>
        <w:t xml:space="preserve">(пп. 3 в ред. </w:t>
      </w:r>
      <w:hyperlink r:id="rId27">
        <w:r>
          <w:rPr>
            <w:color w:val="0000FF"/>
          </w:rPr>
          <w:t>Закона</w:t>
        </w:r>
      </w:hyperlink>
      <w:r>
        <w:t xml:space="preserve"> Кемеровской области от 01.10.2018 N 73-ОЗ)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4) - 5) утратили силу с 1 июля 2017 года. - </w:t>
      </w:r>
      <w:hyperlink r:id="rId28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6) ежегодная денежная выплата в размере 60 рублей за пользование услугами связи для целей кабельного и (или) эфирного телевизионного вещания;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7) ежемесячная денежная выплата в размере 120 рублей абонентам сети фиксированной телефонной связи независимо от типа абонентской линии (проводной линии или радиолинии);</w:t>
      </w:r>
    </w:p>
    <w:p w:rsidR="00D2421A" w:rsidRDefault="00D2421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Кемеровской области от 20.12.2011 N 141-ОЗ)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8) ежегодная денежная выплата в размере 100 рублей за услугу по предоставлению проводного радиовещания.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2. При наличии одновременно права на предоставление меры социальной поддержки по настоящему Закону и права на предоставление такой же меры по другому нормативному правовому акту Кемеровской области - Кузбасса мера социальной поддержки предоставляется </w:t>
      </w:r>
      <w:r>
        <w:lastRenderedPageBreak/>
        <w:t xml:space="preserve">либо по настоящему Закону, либо по другому нормативному правовому акту Кемеровской области - Кузбасса по выбору многодетных матерей, указанных в </w:t>
      </w:r>
      <w:hyperlink w:anchor="P27">
        <w:r>
          <w:rPr>
            <w:color w:val="0000FF"/>
          </w:rPr>
          <w:t>статье 1</w:t>
        </w:r>
      </w:hyperlink>
      <w:r>
        <w:t xml:space="preserve"> настоящего Закона, за исключением случаев, предусмотренных абзацем вторым настоящего пункта и </w:t>
      </w:r>
      <w:hyperlink r:id="rId30">
        <w:r>
          <w:rPr>
            <w:color w:val="0000FF"/>
          </w:rPr>
          <w:t>пунктом 8-1 статьи 10</w:t>
        </w:r>
      </w:hyperlink>
      <w:r>
        <w:t xml:space="preserve"> Закона Кемеровской области "О мерах социальной поддержки отдельных категорий граждан по оплате жилых помещений и (или) коммунальных услуг".</w:t>
      </w:r>
    </w:p>
    <w:p w:rsidR="00D2421A" w:rsidRDefault="00D2421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Кемеровской области от 26.11.2015 N 111-ОЗ, </w:t>
      </w:r>
      <w:hyperlink r:id="rId32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Если многодетные матери имеют право на меры социальной поддержки, установленные </w:t>
      </w:r>
      <w:hyperlink r:id="rId33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многодетных семей в Кемеровской области", то совместно проживающим с многодетными матерями членам их семей, признанным таковыми в соответствии с указанным </w:t>
      </w:r>
      <w:hyperlink r:id="rId34">
        <w:r>
          <w:rPr>
            <w:color w:val="0000FF"/>
          </w:rPr>
          <w:t>Законом</w:t>
        </w:r>
      </w:hyperlink>
      <w:r>
        <w:t xml:space="preserve"> Кемеровской области, предоставляется мера социальной поддержки, установленная </w:t>
      </w:r>
      <w:hyperlink r:id="rId35">
        <w:r>
          <w:rPr>
            <w:color w:val="0000FF"/>
          </w:rPr>
          <w:t>подпунктом 1 пункта 1 статьи 3</w:t>
        </w:r>
      </w:hyperlink>
      <w:r>
        <w:t xml:space="preserve"> Закона Кемеровской области "О мерах социальной поддержки многодетных семей в Кемеровской области", за исключением компенсации расходов в размере 30 процентов в части оплаты стоимости твердого топлива, приобретаемого в пределах норм, установленных для продажи населению, - при проживании в домах, не имеющих центрального отопления.</w:t>
      </w:r>
    </w:p>
    <w:p w:rsidR="00D2421A" w:rsidRDefault="00D2421A">
      <w:pPr>
        <w:pStyle w:val="ConsPlusNormal"/>
        <w:jc w:val="both"/>
      </w:pPr>
      <w:r>
        <w:t xml:space="preserve">(в ред. Законов Кемеровской области от 26.11.2015 </w:t>
      </w:r>
      <w:hyperlink r:id="rId36">
        <w:r>
          <w:rPr>
            <w:color w:val="0000FF"/>
          </w:rPr>
          <w:t>N 111-ОЗ</w:t>
        </w:r>
      </w:hyperlink>
      <w:r>
        <w:t xml:space="preserve">, от 02.04.2019 </w:t>
      </w:r>
      <w:hyperlink r:id="rId37">
        <w:r>
          <w:rPr>
            <w:color w:val="0000FF"/>
          </w:rPr>
          <w:t>N 17-ОЗ</w:t>
        </w:r>
      </w:hyperlink>
      <w:r>
        <w:t>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 с 1 декабря 2015 года. - </w:t>
      </w:r>
      <w:hyperlink r:id="rId38">
        <w:r>
          <w:rPr>
            <w:color w:val="0000FF"/>
          </w:rPr>
          <w:t>Закон</w:t>
        </w:r>
      </w:hyperlink>
      <w:r>
        <w:t xml:space="preserve"> Кемеровской области от 26.11.2015 N 111-ОЗ.</w:t>
      </w:r>
    </w:p>
    <w:p w:rsidR="00D2421A" w:rsidRDefault="00D2421A">
      <w:pPr>
        <w:pStyle w:val="ConsPlusNormal"/>
        <w:jc w:val="both"/>
      </w:pPr>
      <w:r>
        <w:t xml:space="preserve">(п. 2 в ред. </w:t>
      </w:r>
      <w:hyperlink r:id="rId39">
        <w:r>
          <w:rPr>
            <w:color w:val="0000FF"/>
          </w:rPr>
          <w:t>Закона</w:t>
        </w:r>
      </w:hyperlink>
      <w:r>
        <w:t xml:space="preserve"> Кемеровской области от 07.02.2013 N 6-ОЗ)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3. Многодетные матери одновременно могут иметь право на другие меры социальной поддержки по иным основаниям, предусмотренные иными законами Кемеровской области - Кузбасса, в том числе </w:t>
      </w:r>
      <w:hyperlink r:id="rId40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транспорта", нормативными правовыми актами высшего исполнительного органа Кемеровской области - Кузбасса.</w:t>
      </w:r>
    </w:p>
    <w:p w:rsidR="00D2421A" w:rsidRDefault="00D2421A">
      <w:pPr>
        <w:pStyle w:val="ConsPlusNormal"/>
        <w:jc w:val="both"/>
      </w:pPr>
      <w:r>
        <w:t xml:space="preserve">(в ред. Законов Кемеровской области от 26.11.2015 </w:t>
      </w:r>
      <w:hyperlink r:id="rId41">
        <w:r>
          <w:rPr>
            <w:color w:val="0000FF"/>
          </w:rPr>
          <w:t>N 111-ОЗ</w:t>
        </w:r>
      </w:hyperlink>
      <w:r>
        <w:t xml:space="preserve">, от 28.12.2016 </w:t>
      </w:r>
      <w:hyperlink r:id="rId42">
        <w:r>
          <w:rPr>
            <w:color w:val="0000FF"/>
          </w:rPr>
          <w:t>N 98-ОЗ</w:t>
        </w:r>
      </w:hyperlink>
      <w:r>
        <w:t xml:space="preserve">, </w:t>
      </w:r>
      <w:hyperlink r:id="rId43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4. Меры социальной поддержки, установленные настоящим Законом, не предоставляются в случаях: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1) лишения многодетной матери родительских прав в отношении ребенка, который учтен или мог бы быть учтен при определении права на меры социальной поддержки, независимо от его возраста;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>2) нахождения на полном государственном обеспечении ребенка, который учтен или мог бы быть учтен при определении права на меры социальной поддержки, независимо от его возраста.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5. </w:t>
      </w:r>
      <w:hyperlink r:id="rId44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поддержки, а также форма предоставления мер социальной поддержки, предусмотренных </w:t>
      </w:r>
      <w:hyperlink w:anchor="P41">
        <w:r>
          <w:rPr>
            <w:color w:val="0000FF"/>
          </w:rPr>
          <w:t>подпунктом 1 пункта 1</w:t>
        </w:r>
      </w:hyperlink>
      <w:r>
        <w:t xml:space="preserve"> настоящей статьи, устанавливаются высшим исполнительным органом Кемеровской области - Кузбасса.</w:t>
      </w:r>
    </w:p>
    <w:p w:rsidR="00D2421A" w:rsidRDefault="00D2421A">
      <w:pPr>
        <w:pStyle w:val="ConsPlusNormal"/>
        <w:jc w:val="both"/>
      </w:pPr>
      <w:r>
        <w:t xml:space="preserve">(в ред. Законов Кемеровской области от 02.07.2008 </w:t>
      </w:r>
      <w:hyperlink r:id="rId45">
        <w:r>
          <w:rPr>
            <w:color w:val="0000FF"/>
          </w:rPr>
          <w:t>N 64-ОЗ</w:t>
        </w:r>
      </w:hyperlink>
      <w:r>
        <w:t xml:space="preserve">, от 07.02.2013 </w:t>
      </w:r>
      <w:hyperlink r:id="rId46">
        <w:r>
          <w:rPr>
            <w:color w:val="0000FF"/>
          </w:rPr>
          <w:t>N 6-ОЗ</w:t>
        </w:r>
      </w:hyperlink>
      <w:r>
        <w:t xml:space="preserve">, от 26.11.2015 </w:t>
      </w:r>
      <w:hyperlink r:id="rId47">
        <w:r>
          <w:rPr>
            <w:color w:val="0000FF"/>
          </w:rPr>
          <w:t>N 111-ОЗ</w:t>
        </w:r>
      </w:hyperlink>
      <w:r>
        <w:t xml:space="preserve">, </w:t>
      </w:r>
      <w:hyperlink r:id="rId48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Абзац утратил силу с 1 декабря 2015 года. - </w:t>
      </w:r>
      <w:hyperlink r:id="rId49">
        <w:r>
          <w:rPr>
            <w:color w:val="0000FF"/>
          </w:rPr>
          <w:t>Закон</w:t>
        </w:r>
      </w:hyperlink>
      <w:r>
        <w:t xml:space="preserve"> Кемеровской области от 26.11.2015 N 111-ОЗ.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Title"/>
        <w:ind w:firstLine="540"/>
        <w:jc w:val="both"/>
        <w:outlineLvl w:val="0"/>
      </w:pPr>
      <w:r>
        <w:t>Статья 3. Финансирование расходов, связанных с реализацией настоящего Закона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ind w:firstLine="540"/>
        <w:jc w:val="both"/>
      </w:pPr>
      <w:r>
        <w:t>1. Финансирование расходов на меры социальной поддержки, установленные настоящим Законом, а также расходов по доставке денежных средств осуществляется за счет средств областного бюджета.</w:t>
      </w:r>
    </w:p>
    <w:p w:rsidR="00D2421A" w:rsidRDefault="00D2421A">
      <w:pPr>
        <w:pStyle w:val="ConsPlusNormal"/>
        <w:jc w:val="both"/>
      </w:pPr>
      <w:r>
        <w:lastRenderedPageBreak/>
        <w:t xml:space="preserve">(п. 1 в ред. </w:t>
      </w:r>
      <w:hyperlink r:id="rId50">
        <w:r>
          <w:rPr>
            <w:color w:val="0000FF"/>
          </w:rPr>
          <w:t>Закона</w:t>
        </w:r>
      </w:hyperlink>
      <w:r>
        <w:t xml:space="preserve"> Кемеровской области от 07.02.2013 N 6-ОЗ)</w:t>
      </w:r>
    </w:p>
    <w:p w:rsidR="00D2421A" w:rsidRDefault="00D2421A">
      <w:pPr>
        <w:pStyle w:val="ConsPlusNormal"/>
        <w:spacing w:before="220"/>
        <w:ind w:firstLine="540"/>
        <w:jc w:val="both"/>
      </w:pPr>
      <w:r>
        <w:t xml:space="preserve">2. </w:t>
      </w:r>
      <w:hyperlink r:id="rId51">
        <w:r>
          <w:rPr>
            <w:color w:val="0000FF"/>
          </w:rPr>
          <w:t>Порядок</w:t>
        </w:r>
      </w:hyperlink>
      <w:r>
        <w:t xml:space="preserve"> возмещения расходов на предоставление мер социальной поддержки, установленных настоящим Законом, устанавливается высшим исполнительным органом Кемеровской области - Кузбасса.</w:t>
      </w:r>
    </w:p>
    <w:p w:rsidR="00D2421A" w:rsidRDefault="00D2421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03.11.2022 N 123-ОЗ)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ind w:firstLine="540"/>
        <w:jc w:val="both"/>
      </w:pPr>
      <w:r>
        <w:t xml:space="preserve">Настоящий Закон вступает в силу в день, следующий за днем его официального опубликования, но не ранее дня вступления в силу закона Кемеровской области о внесении соответствующих изменений в </w:t>
      </w:r>
      <w:hyperlink r:id="rId53">
        <w:r>
          <w:rPr>
            <w:color w:val="0000FF"/>
          </w:rPr>
          <w:t>Закон</w:t>
        </w:r>
      </w:hyperlink>
      <w:r>
        <w:t xml:space="preserve"> Кемеровской области "Об областном бюджете на 2008 год и на плановый период 2009 и 2010 годов" и распространяется на правоотношения, возникшие с 1 марта 2008 года.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jc w:val="right"/>
      </w:pPr>
      <w:r>
        <w:t>Губернатор</w:t>
      </w:r>
    </w:p>
    <w:p w:rsidR="00D2421A" w:rsidRDefault="00D2421A">
      <w:pPr>
        <w:pStyle w:val="ConsPlusNormal"/>
        <w:jc w:val="right"/>
      </w:pPr>
      <w:r>
        <w:t>Кемеровской области</w:t>
      </w:r>
    </w:p>
    <w:p w:rsidR="00D2421A" w:rsidRDefault="00D2421A">
      <w:pPr>
        <w:pStyle w:val="ConsPlusNormal"/>
        <w:jc w:val="right"/>
      </w:pPr>
      <w:r>
        <w:t>А.М.ТУЛЕЕВ</w:t>
      </w:r>
    </w:p>
    <w:p w:rsidR="00D2421A" w:rsidRDefault="00D2421A">
      <w:pPr>
        <w:pStyle w:val="ConsPlusNormal"/>
      </w:pPr>
      <w:r>
        <w:t>г. Кемерово</w:t>
      </w:r>
    </w:p>
    <w:p w:rsidR="00D2421A" w:rsidRDefault="00D2421A">
      <w:pPr>
        <w:pStyle w:val="ConsPlusNormal"/>
        <w:spacing w:before="220"/>
      </w:pPr>
      <w:r>
        <w:t>8 апреля 2008 года</w:t>
      </w:r>
    </w:p>
    <w:p w:rsidR="00D2421A" w:rsidRDefault="00D2421A">
      <w:pPr>
        <w:pStyle w:val="ConsPlusNormal"/>
        <w:spacing w:before="220"/>
      </w:pPr>
      <w:r>
        <w:t>N 14-ОЗ</w:t>
      </w: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jc w:val="both"/>
      </w:pPr>
    </w:p>
    <w:p w:rsidR="00D2421A" w:rsidRDefault="00D242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3C4" w:rsidRDefault="007B63C4">
      <w:bookmarkStart w:id="2" w:name="_GoBack"/>
      <w:bookmarkEnd w:id="2"/>
    </w:p>
    <w:sectPr w:rsidR="007B63C4" w:rsidSect="008D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A"/>
    <w:rsid w:val="00006D6B"/>
    <w:rsid w:val="00006E92"/>
    <w:rsid w:val="00020FAC"/>
    <w:rsid w:val="0003263C"/>
    <w:rsid w:val="0004431C"/>
    <w:rsid w:val="000624EF"/>
    <w:rsid w:val="00064052"/>
    <w:rsid w:val="000816E4"/>
    <w:rsid w:val="00082C0C"/>
    <w:rsid w:val="000847FD"/>
    <w:rsid w:val="0008664F"/>
    <w:rsid w:val="0009545C"/>
    <w:rsid w:val="000960F1"/>
    <w:rsid w:val="000A6C1C"/>
    <w:rsid w:val="000B66D8"/>
    <w:rsid w:val="000C1524"/>
    <w:rsid w:val="000D222C"/>
    <w:rsid w:val="000E088F"/>
    <w:rsid w:val="000E6F3C"/>
    <w:rsid w:val="000F40B8"/>
    <w:rsid w:val="00101E83"/>
    <w:rsid w:val="00113102"/>
    <w:rsid w:val="0011506B"/>
    <w:rsid w:val="0011542A"/>
    <w:rsid w:val="0012623E"/>
    <w:rsid w:val="0013258A"/>
    <w:rsid w:val="001335C0"/>
    <w:rsid w:val="0013476C"/>
    <w:rsid w:val="0014385A"/>
    <w:rsid w:val="00151900"/>
    <w:rsid w:val="001665C9"/>
    <w:rsid w:val="00174473"/>
    <w:rsid w:val="0017784D"/>
    <w:rsid w:val="00186171"/>
    <w:rsid w:val="00194330"/>
    <w:rsid w:val="001A4FE2"/>
    <w:rsid w:val="001A525B"/>
    <w:rsid w:val="001C0E91"/>
    <w:rsid w:val="001C2EFD"/>
    <w:rsid w:val="001C379A"/>
    <w:rsid w:val="001D18FB"/>
    <w:rsid w:val="001D7A3F"/>
    <w:rsid w:val="001E1475"/>
    <w:rsid w:val="001E3E2C"/>
    <w:rsid w:val="001E5843"/>
    <w:rsid w:val="001F3292"/>
    <w:rsid w:val="00200B56"/>
    <w:rsid w:val="00203C94"/>
    <w:rsid w:val="00234AF8"/>
    <w:rsid w:val="00242A78"/>
    <w:rsid w:val="00253B42"/>
    <w:rsid w:val="0025475E"/>
    <w:rsid w:val="002555BF"/>
    <w:rsid w:val="00255875"/>
    <w:rsid w:val="00260F35"/>
    <w:rsid w:val="00270FDB"/>
    <w:rsid w:val="00283144"/>
    <w:rsid w:val="00291159"/>
    <w:rsid w:val="00294B42"/>
    <w:rsid w:val="002A3C86"/>
    <w:rsid w:val="002A5DAC"/>
    <w:rsid w:val="002B03E3"/>
    <w:rsid w:val="002B08B8"/>
    <w:rsid w:val="002B0D25"/>
    <w:rsid w:val="002B35A9"/>
    <w:rsid w:val="002B36D7"/>
    <w:rsid w:val="002B440F"/>
    <w:rsid w:val="002B6620"/>
    <w:rsid w:val="002C745E"/>
    <w:rsid w:val="002D2687"/>
    <w:rsid w:val="002D39F5"/>
    <w:rsid w:val="002D5A75"/>
    <w:rsid w:val="002F0725"/>
    <w:rsid w:val="002F0D58"/>
    <w:rsid w:val="002F33AA"/>
    <w:rsid w:val="00302EEB"/>
    <w:rsid w:val="00315F44"/>
    <w:rsid w:val="00316560"/>
    <w:rsid w:val="00324DCC"/>
    <w:rsid w:val="003279DE"/>
    <w:rsid w:val="00362182"/>
    <w:rsid w:val="0036291F"/>
    <w:rsid w:val="00371E19"/>
    <w:rsid w:val="003721F0"/>
    <w:rsid w:val="003777C4"/>
    <w:rsid w:val="00381A92"/>
    <w:rsid w:val="00382953"/>
    <w:rsid w:val="00386B1A"/>
    <w:rsid w:val="00391D20"/>
    <w:rsid w:val="003939CE"/>
    <w:rsid w:val="0039565A"/>
    <w:rsid w:val="003C4726"/>
    <w:rsid w:val="00411189"/>
    <w:rsid w:val="00417B03"/>
    <w:rsid w:val="00435A1C"/>
    <w:rsid w:val="004379A7"/>
    <w:rsid w:val="004432EF"/>
    <w:rsid w:val="00452420"/>
    <w:rsid w:val="00452FAC"/>
    <w:rsid w:val="00453BFE"/>
    <w:rsid w:val="00457098"/>
    <w:rsid w:val="0046356B"/>
    <w:rsid w:val="00465324"/>
    <w:rsid w:val="0047242A"/>
    <w:rsid w:val="00483FFC"/>
    <w:rsid w:val="00485CB5"/>
    <w:rsid w:val="00495FCF"/>
    <w:rsid w:val="00497DC3"/>
    <w:rsid w:val="004A00BC"/>
    <w:rsid w:val="004B668E"/>
    <w:rsid w:val="004B7075"/>
    <w:rsid w:val="004C09C5"/>
    <w:rsid w:val="004C12DC"/>
    <w:rsid w:val="004C18E7"/>
    <w:rsid w:val="004C5DB3"/>
    <w:rsid w:val="004C62C9"/>
    <w:rsid w:val="004E0AAB"/>
    <w:rsid w:val="004E13E0"/>
    <w:rsid w:val="004F0DB3"/>
    <w:rsid w:val="004F1DB1"/>
    <w:rsid w:val="005008C2"/>
    <w:rsid w:val="00500D0A"/>
    <w:rsid w:val="00502171"/>
    <w:rsid w:val="00515E8B"/>
    <w:rsid w:val="00524319"/>
    <w:rsid w:val="005302D1"/>
    <w:rsid w:val="0053156F"/>
    <w:rsid w:val="00531922"/>
    <w:rsid w:val="00531D78"/>
    <w:rsid w:val="0053591B"/>
    <w:rsid w:val="005458F6"/>
    <w:rsid w:val="00546345"/>
    <w:rsid w:val="005478BE"/>
    <w:rsid w:val="00557215"/>
    <w:rsid w:val="00557252"/>
    <w:rsid w:val="00561A16"/>
    <w:rsid w:val="0056257C"/>
    <w:rsid w:val="005640FE"/>
    <w:rsid w:val="00565F2E"/>
    <w:rsid w:val="00573C68"/>
    <w:rsid w:val="005775AC"/>
    <w:rsid w:val="00577BD9"/>
    <w:rsid w:val="00577FE8"/>
    <w:rsid w:val="005969DC"/>
    <w:rsid w:val="005A319F"/>
    <w:rsid w:val="005A7DCB"/>
    <w:rsid w:val="005B465C"/>
    <w:rsid w:val="005B768D"/>
    <w:rsid w:val="005C39CE"/>
    <w:rsid w:val="005E045E"/>
    <w:rsid w:val="005E753F"/>
    <w:rsid w:val="005F57FE"/>
    <w:rsid w:val="00603979"/>
    <w:rsid w:val="00604B4D"/>
    <w:rsid w:val="006302D7"/>
    <w:rsid w:val="00637F0A"/>
    <w:rsid w:val="0064440C"/>
    <w:rsid w:val="00646098"/>
    <w:rsid w:val="0065170B"/>
    <w:rsid w:val="00652ED6"/>
    <w:rsid w:val="00662E4F"/>
    <w:rsid w:val="006653F1"/>
    <w:rsid w:val="00665534"/>
    <w:rsid w:val="0066760D"/>
    <w:rsid w:val="0067536B"/>
    <w:rsid w:val="00675BDB"/>
    <w:rsid w:val="006813CB"/>
    <w:rsid w:val="00694373"/>
    <w:rsid w:val="006A23D2"/>
    <w:rsid w:val="006B354C"/>
    <w:rsid w:val="006B3AA1"/>
    <w:rsid w:val="006C7C17"/>
    <w:rsid w:val="006D00D7"/>
    <w:rsid w:val="006D341D"/>
    <w:rsid w:val="006D5FF3"/>
    <w:rsid w:val="006D7451"/>
    <w:rsid w:val="006E3575"/>
    <w:rsid w:val="006E7878"/>
    <w:rsid w:val="006F7846"/>
    <w:rsid w:val="007022D5"/>
    <w:rsid w:val="00706CA6"/>
    <w:rsid w:val="0071049F"/>
    <w:rsid w:val="00711653"/>
    <w:rsid w:val="00712577"/>
    <w:rsid w:val="0072543F"/>
    <w:rsid w:val="00734E9B"/>
    <w:rsid w:val="007422B8"/>
    <w:rsid w:val="0074319E"/>
    <w:rsid w:val="007451BD"/>
    <w:rsid w:val="0074772B"/>
    <w:rsid w:val="00750883"/>
    <w:rsid w:val="00755CB9"/>
    <w:rsid w:val="00764D71"/>
    <w:rsid w:val="00770D76"/>
    <w:rsid w:val="007802FE"/>
    <w:rsid w:val="00781E6C"/>
    <w:rsid w:val="00783354"/>
    <w:rsid w:val="0079625D"/>
    <w:rsid w:val="007A104A"/>
    <w:rsid w:val="007B51FE"/>
    <w:rsid w:val="007B63C4"/>
    <w:rsid w:val="007C4391"/>
    <w:rsid w:val="007C5CF1"/>
    <w:rsid w:val="007D32F6"/>
    <w:rsid w:val="007D3DF5"/>
    <w:rsid w:val="007D575D"/>
    <w:rsid w:val="007E108B"/>
    <w:rsid w:val="007F389A"/>
    <w:rsid w:val="007F7BC3"/>
    <w:rsid w:val="0080271A"/>
    <w:rsid w:val="00811901"/>
    <w:rsid w:val="00817435"/>
    <w:rsid w:val="008218D1"/>
    <w:rsid w:val="008311C6"/>
    <w:rsid w:val="00833379"/>
    <w:rsid w:val="00841D2B"/>
    <w:rsid w:val="00843E67"/>
    <w:rsid w:val="00863D00"/>
    <w:rsid w:val="00867855"/>
    <w:rsid w:val="00874AB8"/>
    <w:rsid w:val="00882292"/>
    <w:rsid w:val="008878AB"/>
    <w:rsid w:val="008939E9"/>
    <w:rsid w:val="008A2E1E"/>
    <w:rsid w:val="008A3887"/>
    <w:rsid w:val="008B25F2"/>
    <w:rsid w:val="008B393E"/>
    <w:rsid w:val="008E304C"/>
    <w:rsid w:val="00900C59"/>
    <w:rsid w:val="00907CD0"/>
    <w:rsid w:val="00922A71"/>
    <w:rsid w:val="0092634E"/>
    <w:rsid w:val="00926D21"/>
    <w:rsid w:val="00931D15"/>
    <w:rsid w:val="009401BB"/>
    <w:rsid w:val="00943382"/>
    <w:rsid w:val="00947F7D"/>
    <w:rsid w:val="0095023E"/>
    <w:rsid w:val="009708E8"/>
    <w:rsid w:val="00984D16"/>
    <w:rsid w:val="009A0D0A"/>
    <w:rsid w:val="009A2CCF"/>
    <w:rsid w:val="009C7B23"/>
    <w:rsid w:val="009D14F7"/>
    <w:rsid w:val="009E1518"/>
    <w:rsid w:val="009E5AEF"/>
    <w:rsid w:val="009E6936"/>
    <w:rsid w:val="009F3442"/>
    <w:rsid w:val="009F5F2F"/>
    <w:rsid w:val="009F6585"/>
    <w:rsid w:val="00A00B84"/>
    <w:rsid w:val="00A419D3"/>
    <w:rsid w:val="00A41AD6"/>
    <w:rsid w:val="00A56426"/>
    <w:rsid w:val="00A577DE"/>
    <w:rsid w:val="00A73E14"/>
    <w:rsid w:val="00A75685"/>
    <w:rsid w:val="00A7641C"/>
    <w:rsid w:val="00A838FB"/>
    <w:rsid w:val="00A97F6B"/>
    <w:rsid w:val="00AA0BBC"/>
    <w:rsid w:val="00AA4007"/>
    <w:rsid w:val="00AA47A9"/>
    <w:rsid w:val="00AB1376"/>
    <w:rsid w:val="00AC7E32"/>
    <w:rsid w:val="00AE4868"/>
    <w:rsid w:val="00AF3A51"/>
    <w:rsid w:val="00AF3F20"/>
    <w:rsid w:val="00AF4F69"/>
    <w:rsid w:val="00B04318"/>
    <w:rsid w:val="00B0628F"/>
    <w:rsid w:val="00B164DD"/>
    <w:rsid w:val="00B17FC9"/>
    <w:rsid w:val="00B2349B"/>
    <w:rsid w:val="00B348F0"/>
    <w:rsid w:val="00B3577B"/>
    <w:rsid w:val="00B72078"/>
    <w:rsid w:val="00B74D30"/>
    <w:rsid w:val="00B74EC1"/>
    <w:rsid w:val="00B81F5D"/>
    <w:rsid w:val="00B8267D"/>
    <w:rsid w:val="00B86911"/>
    <w:rsid w:val="00B9356F"/>
    <w:rsid w:val="00BA25D0"/>
    <w:rsid w:val="00BA5257"/>
    <w:rsid w:val="00BB440C"/>
    <w:rsid w:val="00BD6D1C"/>
    <w:rsid w:val="00BF43C6"/>
    <w:rsid w:val="00BF603B"/>
    <w:rsid w:val="00BF739F"/>
    <w:rsid w:val="00C062B5"/>
    <w:rsid w:val="00C07637"/>
    <w:rsid w:val="00C33913"/>
    <w:rsid w:val="00C643FE"/>
    <w:rsid w:val="00C726D4"/>
    <w:rsid w:val="00C85F5A"/>
    <w:rsid w:val="00C96D29"/>
    <w:rsid w:val="00CA04FF"/>
    <w:rsid w:val="00CA1625"/>
    <w:rsid w:val="00CA776B"/>
    <w:rsid w:val="00CB243D"/>
    <w:rsid w:val="00CB5291"/>
    <w:rsid w:val="00CC7AD6"/>
    <w:rsid w:val="00CD14C0"/>
    <w:rsid w:val="00CD225F"/>
    <w:rsid w:val="00CD73AA"/>
    <w:rsid w:val="00CF0544"/>
    <w:rsid w:val="00D00A87"/>
    <w:rsid w:val="00D2421A"/>
    <w:rsid w:val="00D312D2"/>
    <w:rsid w:val="00D3182B"/>
    <w:rsid w:val="00D33F6B"/>
    <w:rsid w:val="00D40656"/>
    <w:rsid w:val="00D42BE8"/>
    <w:rsid w:val="00D50690"/>
    <w:rsid w:val="00D547CF"/>
    <w:rsid w:val="00D55504"/>
    <w:rsid w:val="00D703C0"/>
    <w:rsid w:val="00D714A2"/>
    <w:rsid w:val="00D73525"/>
    <w:rsid w:val="00D84E77"/>
    <w:rsid w:val="00D87947"/>
    <w:rsid w:val="00D87A39"/>
    <w:rsid w:val="00D9255E"/>
    <w:rsid w:val="00DA28E0"/>
    <w:rsid w:val="00DA6F55"/>
    <w:rsid w:val="00DC1A62"/>
    <w:rsid w:val="00DD193B"/>
    <w:rsid w:val="00DD3C73"/>
    <w:rsid w:val="00DD3C88"/>
    <w:rsid w:val="00DF1937"/>
    <w:rsid w:val="00DF3E0C"/>
    <w:rsid w:val="00E0598F"/>
    <w:rsid w:val="00E11EDF"/>
    <w:rsid w:val="00E166B3"/>
    <w:rsid w:val="00E22828"/>
    <w:rsid w:val="00E22FD5"/>
    <w:rsid w:val="00E31618"/>
    <w:rsid w:val="00E41CF9"/>
    <w:rsid w:val="00E5060F"/>
    <w:rsid w:val="00E5418B"/>
    <w:rsid w:val="00E607D6"/>
    <w:rsid w:val="00E61C62"/>
    <w:rsid w:val="00E708B6"/>
    <w:rsid w:val="00E80A52"/>
    <w:rsid w:val="00E91434"/>
    <w:rsid w:val="00E91D22"/>
    <w:rsid w:val="00E9582C"/>
    <w:rsid w:val="00EA3E41"/>
    <w:rsid w:val="00EA74E2"/>
    <w:rsid w:val="00EC7670"/>
    <w:rsid w:val="00ED03AA"/>
    <w:rsid w:val="00ED108E"/>
    <w:rsid w:val="00ED1C4E"/>
    <w:rsid w:val="00ED33C0"/>
    <w:rsid w:val="00EF2387"/>
    <w:rsid w:val="00EF6FB0"/>
    <w:rsid w:val="00F023A0"/>
    <w:rsid w:val="00F06E69"/>
    <w:rsid w:val="00F10053"/>
    <w:rsid w:val="00F15146"/>
    <w:rsid w:val="00F165DD"/>
    <w:rsid w:val="00F30897"/>
    <w:rsid w:val="00F31834"/>
    <w:rsid w:val="00F32989"/>
    <w:rsid w:val="00F33073"/>
    <w:rsid w:val="00F333AD"/>
    <w:rsid w:val="00F53F3A"/>
    <w:rsid w:val="00F608A8"/>
    <w:rsid w:val="00F60C0D"/>
    <w:rsid w:val="00F875AF"/>
    <w:rsid w:val="00F93C6F"/>
    <w:rsid w:val="00F96269"/>
    <w:rsid w:val="00FB4613"/>
    <w:rsid w:val="00FB7FAB"/>
    <w:rsid w:val="00FC026B"/>
    <w:rsid w:val="00FE607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4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4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4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4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0024CC54B1393A7B160710AE3E6A37A7F1AC2865E20D7FC15F02BF7E4694F963F7682BA8E64E6164836D3E129DCCA67C6A5F26AEDF68F2457C82ADM7J" TargetMode="External"/><Relationship Id="rId18" Type="http://schemas.openxmlformats.org/officeDocument/2006/relationships/hyperlink" Target="consultantplus://offline/ref=CB0024CC54B1393A7B160710AE3E6A37A7F1AC286CE80C7AC35D5FB5761F98FB64F8373CAFAF426064836C391EC2C9B36D325324B3C16AEE597E80D6ABMBJ" TargetMode="External"/><Relationship Id="rId26" Type="http://schemas.openxmlformats.org/officeDocument/2006/relationships/hyperlink" Target="consultantplus://offline/ref=CB0024CC54B1393A7B16191DB8523632A7F8F22D6CE80E2B9C0059E2294F9EAE36B86965EDE85161669D6E3E1BACMAJ" TargetMode="External"/><Relationship Id="rId39" Type="http://schemas.openxmlformats.org/officeDocument/2006/relationships/hyperlink" Target="consultantplus://offline/ref=CB0024CC54B1393A7B160710AE3E6A37A7F1AC2869ED017BC85F02BF7E4694F963F7682BA8E64E6164836F3E129DCCA67C6A5F26AEDF68F2457C82ADM7J" TargetMode="External"/><Relationship Id="rId21" Type="http://schemas.openxmlformats.org/officeDocument/2006/relationships/hyperlink" Target="consultantplus://offline/ref=CB0024CC54B1393A7B160710AE3E6A37A7F1AC286CE80C7AC35D5FB5761F98FB64F8373CAFAF426064836C391FC2C9B36D325324B3C16AEE597E80D6ABMBJ" TargetMode="External"/><Relationship Id="rId34" Type="http://schemas.openxmlformats.org/officeDocument/2006/relationships/hyperlink" Target="consultantplus://offline/ref=CB0024CC54B1393A7B160710AE3E6A37A7F1AC286CE80C7FC0565FB5761F98FB64F8373CBDAF1A6C6580723E1BD79FE22BA6M4J" TargetMode="External"/><Relationship Id="rId42" Type="http://schemas.openxmlformats.org/officeDocument/2006/relationships/hyperlink" Target="consultantplus://offline/ref=CB0024CC54B1393A7B160710AE3E6A37A7F1AC286AED007FC05F02BF7E4694F963F7682BA8E64E6164826F39129DCCA67C6A5F26AEDF68F2457C82ADM7J" TargetMode="External"/><Relationship Id="rId47" Type="http://schemas.openxmlformats.org/officeDocument/2006/relationships/hyperlink" Target="consultantplus://offline/ref=CB0024CC54B1393A7B160710AE3E6A37A7F1AC286BE30474C25F02BF7E4694F963F7682BA8E64E616482683E129DCCA67C6A5F26AEDF68F2457C82ADM7J" TargetMode="External"/><Relationship Id="rId50" Type="http://schemas.openxmlformats.org/officeDocument/2006/relationships/hyperlink" Target="consultantplus://offline/ref=CB0024CC54B1393A7B160710AE3E6A37A7F1AC2869ED017BC85F02BF7E4694F963F7682BA8E64E6164836F38129DCCA67C6A5F26AEDF68F2457C82ADM7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B0024CC54B1393A7B160710AE3E6A37A7F1AC2869EB0279C95F02BF7E4694F963F7682BA8E64E6164836837129DCCA67C6A5F26AEDF68F2457C82ADM7J" TargetMode="External"/><Relationship Id="rId12" Type="http://schemas.openxmlformats.org/officeDocument/2006/relationships/hyperlink" Target="consultantplus://offline/ref=CB0024CC54B1393A7B160710AE3E6A37A7F1AC286AED007FC05F02BF7E4694F963F7682BA8E64E6164826F3D129DCCA67C6A5F26AEDF68F2457C82ADM7J" TargetMode="External"/><Relationship Id="rId17" Type="http://schemas.openxmlformats.org/officeDocument/2006/relationships/hyperlink" Target="consultantplus://offline/ref=CB0024CC54B1393A7B16191DB8523632A7F8F02464EB0E2B9C0059E2294F9EAE36B86965EDE85161669D6E3E1BACMAJ" TargetMode="External"/><Relationship Id="rId25" Type="http://schemas.openxmlformats.org/officeDocument/2006/relationships/hyperlink" Target="consultantplus://offline/ref=CB0024CC54B1393A7B16191DB8523632A7F8F22D6CE80E2B9C0059E2294F9EAE24B83169ECEB49696588386F5D9C90E32A795E27AEDD6AEEA4M4J" TargetMode="External"/><Relationship Id="rId33" Type="http://schemas.openxmlformats.org/officeDocument/2006/relationships/hyperlink" Target="consultantplus://offline/ref=CB0024CC54B1393A7B160710AE3E6A37A7F1AC286CE80C7FC0565FB5761F98FB64F8373CBDAF1A6C6580723E1BD79FE22BA6M4J" TargetMode="External"/><Relationship Id="rId38" Type="http://schemas.openxmlformats.org/officeDocument/2006/relationships/hyperlink" Target="consultantplus://offline/ref=CB0024CC54B1393A7B160710AE3E6A37A7F1AC286BE30474C25F02BF7E4694F963F7682BA8E64E6164826F38129DCCA67C6A5F26AEDF68F2457C82ADM7J" TargetMode="External"/><Relationship Id="rId46" Type="http://schemas.openxmlformats.org/officeDocument/2006/relationships/hyperlink" Target="consultantplus://offline/ref=CB0024CC54B1393A7B160710AE3E6A37A7F1AC2869ED017BC85F02BF7E4694F963F7682BA8E64E6164836F3B129DCCA67C6A5F26AEDF68F2457C82ADM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0024CC54B1393A7B160710AE3E6A37A7F1AC286CE80C7AC35D5FB5761F98FB64F8373CAFAF426064836C391CC2C9B36D325324B3C16AEE597E80D6ABMBJ" TargetMode="External"/><Relationship Id="rId20" Type="http://schemas.openxmlformats.org/officeDocument/2006/relationships/hyperlink" Target="consultantplus://offline/ref=CB0024CC54B1393A7B160710AE3E6A37A7F1AC286BE30474C25F02BF7E4694F963F7682BA8E64E6164826E3E129DCCA67C6A5F26AEDF68F2457C82ADM7J" TargetMode="External"/><Relationship Id="rId29" Type="http://schemas.openxmlformats.org/officeDocument/2006/relationships/hyperlink" Target="consultantplus://offline/ref=CB0024CC54B1393A7B160710AE3E6A37A7F1AC2869EB0279C95F02BF7E4694F963F7682BA8E64E616483693A129DCCA67C6A5F26AEDF68F2457C82ADM7J" TargetMode="External"/><Relationship Id="rId41" Type="http://schemas.openxmlformats.org/officeDocument/2006/relationships/hyperlink" Target="consultantplus://offline/ref=CB0024CC54B1393A7B160710AE3E6A37A7F1AC286BE30474C25F02BF7E4694F963F7682BA8E64E6164826F36129DCCA67C6A5F26AEDF68F2457C82ADM7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024CC54B1393A7B160710AE3E6A37A7F1AC286FEB0179C85F02BF7E4694F963F7682BA8E64E6164836D39129DCCA67C6A5F26AEDF68F2457C82ADM7J" TargetMode="External"/><Relationship Id="rId11" Type="http://schemas.openxmlformats.org/officeDocument/2006/relationships/hyperlink" Target="consultantplus://offline/ref=CB0024CC54B1393A7B160710AE3E6A37A7F1AC286AEA0C7EC35F02BF7E4694F963F7682BA8E64E6164836E3A129DCCA67C6A5F26AEDF68F2457C82ADM7J" TargetMode="External"/><Relationship Id="rId24" Type="http://schemas.openxmlformats.org/officeDocument/2006/relationships/hyperlink" Target="consultantplus://offline/ref=CB0024CC54B1393A7B160710AE3E6A37A7F1AC286BE30474C25F02BF7E4694F963F7682BA8E64E6164826F3E129DCCA67C6A5F26AEDF68F2457C82ADM7J" TargetMode="External"/><Relationship Id="rId32" Type="http://schemas.openxmlformats.org/officeDocument/2006/relationships/hyperlink" Target="consultantplus://offline/ref=CB0024CC54B1393A7B160710AE3E6A37A7F1AC286CE80C7AC35D5FB5761F98FB64F8373CAFAF426064836C3619C2C9B36D325324B3C16AEE597E80D6ABMBJ" TargetMode="External"/><Relationship Id="rId37" Type="http://schemas.openxmlformats.org/officeDocument/2006/relationships/hyperlink" Target="consultantplus://offline/ref=CB0024CC54B1393A7B160710AE3E6A37A7F1AC2864EC017FC95F02BF7E4694F963F7682BA8E64E616482693E129DCCA67C6A5F26AEDF68F2457C82ADM7J" TargetMode="External"/><Relationship Id="rId40" Type="http://schemas.openxmlformats.org/officeDocument/2006/relationships/hyperlink" Target="consultantplus://offline/ref=CB0024CC54B1393A7B160710AE3E6A37A7F1AC286CE80C7BC7535FB5761F98FB64F8373CBDAF1A6C6580723E1BD79FE22BA6M4J" TargetMode="External"/><Relationship Id="rId45" Type="http://schemas.openxmlformats.org/officeDocument/2006/relationships/hyperlink" Target="consultantplus://offline/ref=CB0024CC54B1393A7B160710AE3E6A37A7F1AC286FEB0179C85F02BF7E4694F963F7682BA8E64E6164836D39129DCCA67C6A5F26AEDF68F2457C82ADM7J" TargetMode="External"/><Relationship Id="rId53" Type="http://schemas.openxmlformats.org/officeDocument/2006/relationships/hyperlink" Target="consultantplus://offline/ref=CB0024CC54B1393A7B160710AE3E6A37A7F1AC286FEE0579C05F02BF7E4694F963F76839A8BE4260679D6C3C07CB9DE0A2M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0024CC54B1393A7B160710AE3E6A37A7F1AC2864EC017FC95F02BF7E4694F963F7682BA8E64E6164826F3D129DCCA67C6A5F26AEDF68F2457C82ADM7J" TargetMode="External"/><Relationship Id="rId23" Type="http://schemas.openxmlformats.org/officeDocument/2006/relationships/hyperlink" Target="consultantplus://offline/ref=CB0024CC54B1393A7B160710AE3E6A37A7F1AC2864EC017FC95F02BF7E4694F963F7682BA8E64E616482683F129DCCA67C6A5F26AEDF68F2457C82ADM7J" TargetMode="External"/><Relationship Id="rId28" Type="http://schemas.openxmlformats.org/officeDocument/2006/relationships/hyperlink" Target="consultantplus://offline/ref=CB0024CC54B1393A7B160710AE3E6A37A7F1AC286AED007FC05F02BF7E4694F963F7682BA8E64E6164826F3B129DCCA67C6A5F26AEDF68F2457C82ADM7J" TargetMode="External"/><Relationship Id="rId36" Type="http://schemas.openxmlformats.org/officeDocument/2006/relationships/hyperlink" Target="consultantplus://offline/ref=CB0024CC54B1393A7B160710AE3E6A37A7F1AC286BE30474C25F02BF7E4694F963F7682BA8E64E6164826F3A129DCCA67C6A5F26AEDF68F2457C82ADM7J" TargetMode="External"/><Relationship Id="rId49" Type="http://schemas.openxmlformats.org/officeDocument/2006/relationships/hyperlink" Target="consultantplus://offline/ref=CB0024CC54B1393A7B160710AE3E6A37A7F1AC286BE30474C25F02BF7E4694F963F7682BA8E64E616482683F129DCCA67C6A5F26AEDF68F2457C82ADM7J" TargetMode="External"/><Relationship Id="rId10" Type="http://schemas.openxmlformats.org/officeDocument/2006/relationships/hyperlink" Target="consultantplus://offline/ref=CB0024CC54B1393A7B160710AE3E6A37A7F1AC286BE30474C25F02BF7E4694F963F7682BA8E64E6164826D36129DCCA67C6A5F26AEDF68F2457C82ADM7J" TargetMode="External"/><Relationship Id="rId19" Type="http://schemas.openxmlformats.org/officeDocument/2006/relationships/hyperlink" Target="consultantplus://offline/ref=CB0024CC54B1393A7B160710AE3E6A37A7F1AC286CE80C7AC35D5FB5761F98FB64F8373CAFAF426064836C3911C2C9B36D325324B3C16AEE597E80D6ABMBJ" TargetMode="External"/><Relationship Id="rId31" Type="http://schemas.openxmlformats.org/officeDocument/2006/relationships/hyperlink" Target="consultantplus://offline/ref=CB0024CC54B1393A7B160710AE3E6A37A7F1AC286BE30474C25F02BF7E4694F963F7682BA8E64E6164826F3D129DCCA67C6A5F26AEDF68F2457C82ADM7J" TargetMode="External"/><Relationship Id="rId44" Type="http://schemas.openxmlformats.org/officeDocument/2006/relationships/hyperlink" Target="consultantplus://offline/ref=CB0024CC54B1393A7B160710AE3E6A37A7F1AC286CEA0178C9535FB5761F98FB64F8373CAFAF426064836C3F18C2C9B36D325324B3C16AEE597E80D6ABMBJ" TargetMode="External"/><Relationship Id="rId52" Type="http://schemas.openxmlformats.org/officeDocument/2006/relationships/hyperlink" Target="consultantplus://offline/ref=CB0024CC54B1393A7B160710AE3E6A37A7F1AC286CE80C7AC35D5FB5761F98FB64F8373CAFAF426064836C391FC2C9B36D325324B3C16AEE597E80D6AB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024CC54B1393A7B160710AE3E6A37A7F1AC286BE80675C25F02BF7E4694F963F7682BA8E64E6164836E38129DCCA67C6A5F26AEDF68F2457C82ADM7J" TargetMode="External"/><Relationship Id="rId14" Type="http://schemas.openxmlformats.org/officeDocument/2006/relationships/hyperlink" Target="consultantplus://offline/ref=CB0024CC54B1393A7B160710AE3E6A37A7F1AC2864E8057EC05F02BF7E4694F963F7682BA8E64E6164826C37129DCCA67C6A5F26AEDF68F2457C82ADM7J" TargetMode="External"/><Relationship Id="rId22" Type="http://schemas.openxmlformats.org/officeDocument/2006/relationships/hyperlink" Target="consultantplus://offline/ref=CB0024CC54B1393A7B160710AE3E6A37A7F1AC2864EC017FC95F02BF7E4694F963F7682BA8E64E6164826F3B129DCCA67C6A5F26AEDF68F2457C82ADM7J" TargetMode="External"/><Relationship Id="rId27" Type="http://schemas.openxmlformats.org/officeDocument/2006/relationships/hyperlink" Target="consultantplus://offline/ref=CB0024CC54B1393A7B160710AE3E6A37A7F1AC2864E8057EC05F02BF7E4694F963F7682BA8E64E6164826C37129DCCA67C6A5F26AEDF68F2457C82ADM7J" TargetMode="External"/><Relationship Id="rId30" Type="http://schemas.openxmlformats.org/officeDocument/2006/relationships/hyperlink" Target="consultantplus://offline/ref=CB0024CC54B1393A7B160710AE3E6A37A7F1AC286CEB0C79C9515FB5761F98FB64F8373CAFAF426064836E3A1EC2C9B36D325324B3C16AEE597E80D6ABMBJ" TargetMode="External"/><Relationship Id="rId35" Type="http://schemas.openxmlformats.org/officeDocument/2006/relationships/hyperlink" Target="consultantplus://offline/ref=CB0024CC54B1393A7B160710AE3E6A37A7F1AC286CE80C7FC0565FB5761F98FB64F8373CAFAF426064836C391CC2C9B36D325324B3C16AEE597E80D6ABMBJ" TargetMode="External"/><Relationship Id="rId43" Type="http://schemas.openxmlformats.org/officeDocument/2006/relationships/hyperlink" Target="consultantplus://offline/ref=CB0024CC54B1393A7B160710AE3E6A37A7F1AC286CE80C7AC35D5FB5761F98FB64F8373CAFAF426064836C3618C2C9B36D325324B3C16AEE597E80D6ABMBJ" TargetMode="External"/><Relationship Id="rId48" Type="http://schemas.openxmlformats.org/officeDocument/2006/relationships/hyperlink" Target="consultantplus://offline/ref=CB0024CC54B1393A7B160710AE3E6A37A7F1AC286CE80C7AC35D5FB5761F98FB64F8373CAFAF426064836C391FC2C9B36D325324B3C16AEE597E80D6ABMBJ" TargetMode="External"/><Relationship Id="rId8" Type="http://schemas.openxmlformats.org/officeDocument/2006/relationships/hyperlink" Target="consultantplus://offline/ref=CB0024CC54B1393A7B160710AE3E6A37A7F1AC2869ED017BC85F02BF7E4694F963F7682BA8E64E6164836E36129DCCA67C6A5F26AEDF68F2457C82ADM7J" TargetMode="External"/><Relationship Id="rId51" Type="http://schemas.openxmlformats.org/officeDocument/2006/relationships/hyperlink" Target="consultantplus://offline/ref=CB0024CC54B1393A7B160710AE3E6A37A7F1AC286CE80179C2565FB5761F98FB64F8373CAFAF426064836C3F18C2C9B36D325324B3C16AEE597E80D6ABMB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3158</Words>
  <Characters>18002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lisimenko</dc:creator>
  <cp:lastModifiedBy>lisimenko</cp:lastModifiedBy>
  <cp:revision>1</cp:revision>
  <dcterms:created xsi:type="dcterms:W3CDTF">2023-02-13T09:12:00Z</dcterms:created>
  <dcterms:modified xsi:type="dcterms:W3CDTF">2023-02-13T09:12:00Z</dcterms:modified>
</cp:coreProperties>
</file>