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4" w:rsidRDefault="00B61CAB" w:rsidP="001B3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pt;margin-top:-37.9pt;width:54.15pt;height:54.5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22562051" r:id="rId8"/>
        </w:pict>
      </w:r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00AF">
        <w:rPr>
          <w:rFonts w:ascii="Times New Roman" w:hAnsi="Times New Roman" w:cs="Times New Roman"/>
          <w:b/>
          <w:bCs/>
          <w:sz w:val="28"/>
          <w:szCs w:val="28"/>
        </w:rPr>
        <w:t>ДЕПАРТАМЕНТ СОЦИАЛЬНОЙ ЗАЩИТЫ НАСЕЛЕНИЯ</w:t>
      </w:r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0A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1B3784" w:rsidRPr="009B74FE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784" w:rsidRPr="001B3784" w:rsidRDefault="001B3784" w:rsidP="001B3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784">
        <w:rPr>
          <w:rFonts w:ascii="Times New Roman" w:hAnsi="Times New Roman" w:cs="Times New Roman"/>
          <w:sz w:val="28"/>
          <w:szCs w:val="28"/>
        </w:rPr>
        <w:t>ПРИКАЗ</w:t>
      </w:r>
    </w:p>
    <w:p w:rsidR="001B3784" w:rsidRPr="002D00AF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784" w:rsidRDefault="001B3784" w:rsidP="001B3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0A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2774A">
        <w:rPr>
          <w:rFonts w:ascii="Times New Roman" w:hAnsi="Times New Roman" w:cs="Times New Roman"/>
          <w:bCs/>
          <w:sz w:val="28"/>
          <w:szCs w:val="28"/>
        </w:rPr>
        <w:t>«</w:t>
      </w:r>
      <w:r w:rsidR="00D2774A" w:rsidRPr="00E24209">
        <w:rPr>
          <w:rFonts w:ascii="Times New Roman" w:hAnsi="Times New Roman" w:cs="Times New Roman"/>
          <w:bCs/>
          <w:sz w:val="28"/>
          <w:szCs w:val="28"/>
        </w:rPr>
        <w:t>15</w:t>
      </w:r>
      <w:r w:rsidR="00D2774A">
        <w:rPr>
          <w:rFonts w:ascii="Times New Roman" w:hAnsi="Times New Roman" w:cs="Times New Roman"/>
          <w:bCs/>
          <w:sz w:val="28"/>
          <w:szCs w:val="28"/>
        </w:rPr>
        <w:t>» апреля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2D00AF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D2774A">
        <w:rPr>
          <w:rFonts w:ascii="Times New Roman" w:hAnsi="Times New Roman" w:cs="Times New Roman"/>
          <w:bCs/>
          <w:sz w:val="28"/>
          <w:szCs w:val="28"/>
        </w:rPr>
        <w:t xml:space="preserve"> 72</w:t>
      </w:r>
    </w:p>
    <w:p w:rsidR="001B3784" w:rsidRDefault="001B3784" w:rsidP="001B3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885" w:rsidRDefault="00831687" w:rsidP="001B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52048" w:rsidRPr="00352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048">
        <w:rPr>
          <w:rFonts w:ascii="Times New Roman" w:hAnsi="Times New Roman" w:cs="Times New Roman"/>
          <w:b/>
          <w:sz w:val="28"/>
          <w:szCs w:val="28"/>
        </w:rPr>
        <w:t>приказ</w:t>
      </w:r>
      <w:r w:rsidR="001B3784" w:rsidRPr="001B3784">
        <w:rPr>
          <w:rFonts w:ascii="Times New Roman" w:hAnsi="Times New Roman" w:cs="Times New Roman"/>
          <w:b/>
          <w:sz w:val="28"/>
          <w:szCs w:val="28"/>
        </w:rPr>
        <w:t xml:space="preserve"> департамента социальной защиты населения Кемеровской области</w:t>
      </w:r>
      <w:r w:rsidR="00352048" w:rsidRPr="00352048">
        <w:rPr>
          <w:rFonts w:ascii="Times New Roman" w:hAnsi="Times New Roman" w:cs="Times New Roman"/>
          <w:b/>
          <w:sz w:val="28"/>
          <w:szCs w:val="28"/>
        </w:rPr>
        <w:t xml:space="preserve"> от 04.09.2012 № 89 «Об утверждении административного регламента предоставления государственной услуги «Назначение и выплата денежной компенсации за установку телефона»</w:t>
      </w:r>
    </w:p>
    <w:p w:rsidR="001B3784" w:rsidRDefault="001B3784" w:rsidP="001B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84" w:rsidRPr="00E40B49" w:rsidRDefault="001B3784" w:rsidP="00352048">
      <w:pPr>
        <w:pStyle w:val="ConsPlusNormal"/>
        <w:ind w:firstLine="709"/>
        <w:jc w:val="both"/>
      </w:pPr>
      <w:r w:rsidRPr="00E40B49">
        <w:t xml:space="preserve">1. Внести </w:t>
      </w:r>
      <w:r w:rsidR="00B00385" w:rsidRPr="00E40B49">
        <w:t xml:space="preserve">в </w:t>
      </w:r>
      <w:r w:rsidRPr="00E40B49">
        <w:t>приказ департамента социальной защиты на</w:t>
      </w:r>
      <w:r w:rsidR="00685D06" w:rsidRPr="00E40B49">
        <w:t>селения Кемеровской области от 04.09</w:t>
      </w:r>
      <w:r w:rsidRPr="00E40B49">
        <w:t xml:space="preserve">.2012 № </w:t>
      </w:r>
      <w:r w:rsidR="00685D06" w:rsidRPr="00E40B49">
        <w:t>89</w:t>
      </w:r>
      <w:r w:rsidRPr="00E40B49">
        <w:t xml:space="preserve"> «Об утверждении административного регламента предоставления государственной услуги «</w:t>
      </w:r>
      <w:r w:rsidR="00685D06" w:rsidRPr="00E40B49">
        <w:t>Назначение и выплата денежной компенсации за установку телефона</w:t>
      </w:r>
      <w:r w:rsidRPr="00E40B49">
        <w:t>»</w:t>
      </w:r>
      <w:r w:rsidR="00685D06" w:rsidRPr="00E40B49">
        <w:br/>
      </w:r>
      <w:r w:rsidR="00C37C8C" w:rsidRPr="00E40B49">
        <w:t xml:space="preserve">(в редакции </w:t>
      </w:r>
      <w:r w:rsidRPr="00E40B49">
        <w:t xml:space="preserve">приказов департамента социальной защиты населения Кемеровской области от </w:t>
      </w:r>
      <w:r w:rsidR="00685D06" w:rsidRPr="00E40B49">
        <w:t xml:space="preserve">23.09.2015 № 135, </w:t>
      </w:r>
      <w:r w:rsidRPr="00E40B49">
        <w:t xml:space="preserve">от </w:t>
      </w:r>
      <w:r w:rsidR="00685D06" w:rsidRPr="00E40B49">
        <w:t>16.11.2015 № 1</w:t>
      </w:r>
      <w:r w:rsidR="00C37C8C" w:rsidRPr="00E40B49">
        <w:t>5</w:t>
      </w:r>
      <w:r w:rsidR="00685D06" w:rsidRPr="00E40B49">
        <w:t>3</w:t>
      </w:r>
      <w:r w:rsidRPr="00E40B49">
        <w:t>)</w:t>
      </w:r>
      <w:r w:rsidR="00C37C8C" w:rsidRPr="00E40B49">
        <w:t xml:space="preserve"> следующие изменения:</w:t>
      </w:r>
    </w:p>
    <w:p w:rsidR="00AA0D4F" w:rsidRPr="00E40B49" w:rsidRDefault="00C37C8C" w:rsidP="00352048">
      <w:pPr>
        <w:pStyle w:val="ConsPlusNormal"/>
        <w:ind w:firstLine="709"/>
        <w:jc w:val="both"/>
      </w:pPr>
      <w:r w:rsidRPr="00E40B49">
        <w:t>1.</w:t>
      </w:r>
      <w:r w:rsidR="00A85AEF">
        <w:t>1</w:t>
      </w:r>
      <w:r w:rsidRPr="00E40B49">
        <w:t xml:space="preserve">. </w:t>
      </w:r>
      <w:r w:rsidR="00AA0D4F" w:rsidRPr="00E40B49">
        <w:t xml:space="preserve">В </w:t>
      </w:r>
      <w:r w:rsidRPr="00E40B49">
        <w:t>административно</w:t>
      </w:r>
      <w:r w:rsidR="00AA0D4F" w:rsidRPr="00E40B49">
        <w:t>м</w:t>
      </w:r>
      <w:r w:rsidRPr="00E40B49">
        <w:t xml:space="preserve"> регламент</w:t>
      </w:r>
      <w:r w:rsidR="00AA0D4F" w:rsidRPr="00E40B49">
        <w:t>е</w:t>
      </w:r>
      <w:r w:rsidRPr="00E40B49">
        <w:t xml:space="preserve"> предоставления государственной услуги «</w:t>
      </w:r>
      <w:r w:rsidR="00344861" w:rsidRPr="00E40B49">
        <w:t>Назначение и выплата денежной компенсации за установку телефона</w:t>
      </w:r>
      <w:r w:rsidRPr="00E40B49">
        <w:t>»</w:t>
      </w:r>
      <w:r w:rsidR="00F61586" w:rsidRPr="00E40B49">
        <w:t xml:space="preserve"> (далее – административный регламент)</w:t>
      </w:r>
      <w:r w:rsidR="00AA0D4F" w:rsidRPr="00E40B49">
        <w:t>, утвержденн</w:t>
      </w:r>
      <w:r w:rsidRPr="00E40B49">
        <w:t>о</w:t>
      </w:r>
      <w:r w:rsidR="00AA0D4F" w:rsidRPr="00E40B49">
        <w:t>м</w:t>
      </w:r>
      <w:r w:rsidRPr="00E40B49">
        <w:t xml:space="preserve"> приказом</w:t>
      </w:r>
      <w:r w:rsidR="00AA0D4F" w:rsidRPr="00E40B49">
        <w:t>:</w:t>
      </w:r>
    </w:p>
    <w:p w:rsidR="00263298" w:rsidRPr="00E40B49" w:rsidRDefault="00AA0D4F" w:rsidP="00352048">
      <w:pPr>
        <w:pStyle w:val="ConsPlusNormal"/>
        <w:ind w:firstLine="709"/>
        <w:jc w:val="both"/>
      </w:pPr>
      <w:r w:rsidRPr="00E40B49">
        <w:t>1.</w:t>
      </w:r>
      <w:r w:rsidR="00A85AEF">
        <w:t>1</w:t>
      </w:r>
      <w:r w:rsidRPr="00E40B49">
        <w:t xml:space="preserve">.1. </w:t>
      </w:r>
      <w:r w:rsidR="006B3803" w:rsidRPr="00E40B49">
        <w:t>В пункте 1.3:</w:t>
      </w:r>
    </w:p>
    <w:p w:rsidR="00263298" w:rsidRPr="00E40B49" w:rsidRDefault="00A85AEF" w:rsidP="00352048">
      <w:pPr>
        <w:pStyle w:val="ConsPlusNormal"/>
        <w:ind w:firstLine="709"/>
        <w:jc w:val="both"/>
      </w:pPr>
      <w:r>
        <w:t>1.1</w:t>
      </w:r>
      <w:r w:rsidR="006B3803" w:rsidRPr="00E40B49">
        <w:t xml:space="preserve">.1.1. </w:t>
      </w:r>
      <w:r w:rsidR="00263298" w:rsidRPr="00E40B49">
        <w:t>Подпункт 1.3.1 изложить в следующей редакции:</w:t>
      </w:r>
    </w:p>
    <w:p w:rsidR="00263298" w:rsidRPr="00E40B49" w:rsidRDefault="00263298" w:rsidP="00352048">
      <w:pPr>
        <w:pStyle w:val="ConsPlusNormal"/>
        <w:ind w:firstLine="709"/>
        <w:jc w:val="both"/>
      </w:pPr>
      <w:r w:rsidRPr="00E40B49">
        <w:t>«1.3.1. Информация о местонахождении, адресах официальных Интернет-сайтов, контактных телефонах, графиках</w:t>
      </w:r>
      <w:r w:rsidR="00E80FCA" w:rsidRPr="00E40B49">
        <w:t xml:space="preserve"> приема</w:t>
      </w:r>
      <w:r w:rsidRPr="00E40B49">
        <w:t>, а также адресах электронной почты департамента социальной защиты населения Кемеровской области (далее - департамент) и уполномоченных органов приводятся в приложении № 1 к настоящему административному регламенту.».</w:t>
      </w:r>
    </w:p>
    <w:p w:rsidR="006B3803" w:rsidRPr="00E40B49" w:rsidRDefault="00A85AEF" w:rsidP="006B3803">
      <w:pPr>
        <w:pStyle w:val="ConsPlusNormal"/>
        <w:ind w:firstLine="709"/>
        <w:jc w:val="both"/>
      </w:pPr>
      <w:r>
        <w:t>1.1</w:t>
      </w:r>
      <w:r w:rsidR="00263298" w:rsidRPr="00E40B49">
        <w:t>.</w:t>
      </w:r>
      <w:r w:rsidR="006B3803" w:rsidRPr="00E40B49">
        <w:t>1.</w:t>
      </w:r>
      <w:r w:rsidR="00263298" w:rsidRPr="00E40B49">
        <w:t>2.</w:t>
      </w:r>
      <w:r w:rsidR="00685D06" w:rsidRPr="00E40B49">
        <w:t xml:space="preserve"> Подпункт 1.3.7</w:t>
      </w:r>
      <w:r w:rsidR="006B3803" w:rsidRPr="00E40B49">
        <w:t xml:space="preserve"> изложить в следующей редакции:</w:t>
      </w:r>
    </w:p>
    <w:p w:rsidR="006B3803" w:rsidRPr="00E40B49" w:rsidRDefault="00685D06" w:rsidP="006B3803">
      <w:pPr>
        <w:pStyle w:val="ConsPlusNormal"/>
        <w:ind w:firstLine="709"/>
        <w:jc w:val="both"/>
      </w:pPr>
      <w:r w:rsidRPr="00E40B49">
        <w:t>«1.3.7</w:t>
      </w:r>
      <w:r w:rsidR="006B3803" w:rsidRPr="00E40B49">
        <w:t>. График работы департамента и уполномоченных органов:</w:t>
      </w:r>
    </w:p>
    <w:p w:rsidR="006B3803" w:rsidRPr="00E40B49" w:rsidRDefault="006B3803" w:rsidP="006B3803">
      <w:pPr>
        <w:pStyle w:val="ConsPlusNormal"/>
        <w:ind w:firstLine="709"/>
        <w:jc w:val="both"/>
      </w:pPr>
      <w:r w:rsidRPr="00E40B49">
        <w:t>рабочие дни: понедельник, вторник, среда, четверг, пятница;</w:t>
      </w:r>
    </w:p>
    <w:p w:rsidR="006B3803" w:rsidRPr="000D23B5" w:rsidRDefault="006B3803" w:rsidP="006B3803">
      <w:pPr>
        <w:pStyle w:val="ConsPlusNormal"/>
        <w:ind w:firstLine="709"/>
        <w:jc w:val="both"/>
      </w:pPr>
      <w:r w:rsidRPr="000D23B5">
        <w:t>выходные дни: суббота, воскресенье.».</w:t>
      </w:r>
    </w:p>
    <w:p w:rsidR="00A21AF9" w:rsidRPr="000D23B5" w:rsidRDefault="00A21AF9" w:rsidP="006B3803">
      <w:pPr>
        <w:pStyle w:val="ConsPlusNormal"/>
        <w:ind w:firstLine="709"/>
        <w:jc w:val="both"/>
      </w:pPr>
      <w:r w:rsidRPr="000D23B5">
        <w:t>1.1.2. Пункт 2.5 изложить в следующей редакции:</w:t>
      </w:r>
    </w:p>
    <w:p w:rsidR="00A21AF9" w:rsidRPr="000D23B5" w:rsidRDefault="00A21AF9" w:rsidP="004660A3">
      <w:pPr>
        <w:pStyle w:val="ConsPlusNormal"/>
        <w:ind w:firstLine="709"/>
        <w:jc w:val="both"/>
      </w:pPr>
      <w:r w:rsidRPr="000D23B5">
        <w:t>«2.5. Предоставление государственной услуги осуществляется в соответствии с:</w:t>
      </w:r>
    </w:p>
    <w:p w:rsidR="00A21AF9" w:rsidRPr="000D23B5" w:rsidRDefault="00B61CAB" w:rsidP="004660A3">
      <w:pPr>
        <w:pStyle w:val="ConsPlusNormal"/>
        <w:ind w:firstLine="709"/>
        <w:jc w:val="both"/>
      </w:pPr>
      <w:hyperlink r:id="rId9" w:history="1">
        <w:r w:rsidR="00A21AF9" w:rsidRPr="000D23B5">
          <w:t>Конституцией</w:t>
        </w:r>
      </w:hyperlink>
      <w:r w:rsidR="004660A3" w:rsidRPr="000D23B5">
        <w:t xml:space="preserve"> Российской Федерации (</w:t>
      </w:r>
      <w:r w:rsidR="00A21AF9" w:rsidRPr="000D23B5">
        <w:t>Российская газета, 25.12.93, 237);</w:t>
      </w:r>
    </w:p>
    <w:p w:rsidR="00A21AF9" w:rsidRPr="000D23B5" w:rsidRDefault="00A21AF9" w:rsidP="004660A3">
      <w:pPr>
        <w:pStyle w:val="ConsPlusNormal"/>
        <w:ind w:firstLine="709"/>
        <w:jc w:val="both"/>
      </w:pPr>
      <w:r w:rsidRPr="000D23B5">
        <w:lastRenderedPageBreak/>
        <w:t xml:space="preserve">Федеральным </w:t>
      </w:r>
      <w:hyperlink r:id="rId10" w:history="1">
        <w:r w:rsidRPr="000D23B5">
          <w:t>законом</w:t>
        </w:r>
      </w:hyperlink>
      <w:r w:rsidRPr="000D23B5">
        <w:t xml:space="preserve"> от 02.05.2006 </w:t>
      </w:r>
      <w:r w:rsidR="004660A3" w:rsidRPr="000D23B5">
        <w:t>№</w:t>
      </w:r>
      <w:r w:rsidR="00BE228C" w:rsidRPr="000D23B5">
        <w:t xml:space="preserve"> 59-ФЗ «</w:t>
      </w:r>
      <w:r w:rsidRPr="000D23B5">
        <w:t>О порядке рассмотрения обращений граждан Российской Федерации</w:t>
      </w:r>
      <w:r w:rsidR="00BE228C" w:rsidRPr="000D23B5">
        <w:t>»</w:t>
      </w:r>
      <w:r w:rsidRPr="000D23B5">
        <w:t xml:space="preserve"> (</w:t>
      </w:r>
      <w:r w:rsidR="00BE228C" w:rsidRPr="000D23B5">
        <w:t>Российская газета, 05.05.2006, №</w:t>
      </w:r>
      <w:r w:rsidRPr="000D23B5">
        <w:t xml:space="preserve"> 95);</w:t>
      </w:r>
    </w:p>
    <w:p w:rsidR="004660A3" w:rsidRPr="000D23B5" w:rsidRDefault="004660A3" w:rsidP="004660A3">
      <w:pPr>
        <w:pStyle w:val="ConsPlusNormal"/>
        <w:ind w:firstLine="709"/>
        <w:jc w:val="both"/>
      </w:pPr>
      <w:r w:rsidRPr="000D23B5">
        <w:t xml:space="preserve">Федеральным </w:t>
      </w:r>
      <w:hyperlink r:id="rId11" w:history="1">
        <w:r w:rsidRPr="000D23B5">
          <w:t>законом</w:t>
        </w:r>
      </w:hyperlink>
      <w:r w:rsidR="00BE228C" w:rsidRPr="000D23B5">
        <w:t xml:space="preserve"> от 27.07.2006 № 152-ФЗ «</w:t>
      </w:r>
      <w:r w:rsidRPr="000D23B5">
        <w:t>О персональных данных</w:t>
      </w:r>
      <w:r w:rsidR="00BE228C" w:rsidRPr="000D23B5">
        <w:t>»</w:t>
      </w:r>
      <w:r w:rsidRPr="000D23B5">
        <w:t xml:space="preserve"> (</w:t>
      </w:r>
      <w:r w:rsidR="00BE228C" w:rsidRPr="000D23B5">
        <w:t>Российская газета, 29.07.2006, №</w:t>
      </w:r>
      <w:r w:rsidRPr="000D23B5">
        <w:t xml:space="preserve"> 165);</w:t>
      </w:r>
    </w:p>
    <w:p w:rsidR="00A21AF9" w:rsidRPr="000D23B5" w:rsidRDefault="00A21AF9" w:rsidP="004660A3">
      <w:pPr>
        <w:pStyle w:val="ConsPlusNormal"/>
        <w:ind w:firstLine="709"/>
        <w:jc w:val="both"/>
      </w:pPr>
      <w:r w:rsidRPr="000D23B5">
        <w:t xml:space="preserve">Федеральным </w:t>
      </w:r>
      <w:hyperlink r:id="rId12" w:history="1">
        <w:r w:rsidRPr="000D23B5">
          <w:t>законом</w:t>
        </w:r>
      </w:hyperlink>
      <w:r w:rsidR="00BE228C" w:rsidRPr="000D23B5">
        <w:t xml:space="preserve"> от 27.07.2010 № 210-ФЗ «</w:t>
      </w:r>
      <w:r w:rsidRPr="000D23B5">
        <w:t>Об организации представления госуда</w:t>
      </w:r>
      <w:r w:rsidR="00BE228C" w:rsidRPr="000D23B5">
        <w:t>рственных и муниципальных услуг»</w:t>
      </w:r>
      <w:r w:rsidRPr="000D23B5">
        <w:t xml:space="preserve"> (</w:t>
      </w:r>
      <w:r w:rsidR="00BE228C" w:rsidRPr="000D23B5">
        <w:t>Российская газета, 30.07.2010, №</w:t>
      </w:r>
      <w:r w:rsidRPr="000D23B5">
        <w:t xml:space="preserve"> 168);</w:t>
      </w:r>
    </w:p>
    <w:p w:rsidR="00BE228C" w:rsidRPr="000D23B5" w:rsidRDefault="00BE228C" w:rsidP="004660A3">
      <w:pPr>
        <w:pStyle w:val="ConsPlusNormal"/>
        <w:ind w:firstLine="709"/>
        <w:jc w:val="both"/>
      </w:pPr>
      <w:r w:rsidRPr="000D23B5">
        <w:t xml:space="preserve">Федеральным </w:t>
      </w:r>
      <w:hyperlink r:id="rId13" w:history="1">
        <w:r w:rsidRPr="000D23B5">
          <w:t>законом</w:t>
        </w:r>
      </w:hyperlink>
      <w:r w:rsidRPr="000D23B5">
        <w:t xml:space="preserve"> от 06.04.2011 № 63-ФЗ «Об электронной подписи» (Российская газета, 08.04.2011, № 75);</w:t>
      </w:r>
    </w:p>
    <w:p w:rsidR="00A21AF9" w:rsidRPr="000D23B5" w:rsidRDefault="00A21AF9" w:rsidP="004660A3">
      <w:pPr>
        <w:pStyle w:val="ConsPlusNormal"/>
        <w:ind w:firstLine="709"/>
        <w:jc w:val="both"/>
      </w:pPr>
      <w:r w:rsidRPr="000D23B5">
        <w:t>Приказом</w:t>
      </w:r>
      <w:r w:rsidR="004660A3" w:rsidRPr="000D23B5">
        <w:t xml:space="preserve"> Минтруда России от 22.06.2015 № 386н «</w:t>
      </w:r>
      <w:r w:rsidRPr="000D23B5">
        <w:t>Об утверждении формы документа, подтверждающего специальное обучение собаки-проводника, и порядка его выдачи</w:t>
      </w:r>
      <w:r w:rsidR="004660A3" w:rsidRPr="000D23B5">
        <w:t xml:space="preserve">» </w:t>
      </w:r>
      <w:r w:rsidRPr="000D23B5">
        <w:t>(</w:t>
      </w:r>
      <w:r w:rsidR="004660A3" w:rsidRPr="000D23B5">
        <w:t>Официальный интернет-портал правовой информации http://www.pravo.gov.ru, 24.07.2015</w:t>
      </w:r>
      <w:r w:rsidRPr="000D23B5">
        <w:t>)</w:t>
      </w:r>
      <w:r w:rsidR="004660A3" w:rsidRPr="000D23B5">
        <w:t>;</w:t>
      </w:r>
      <w:r w:rsidRPr="000D23B5">
        <w:t xml:space="preserve"> </w:t>
      </w:r>
    </w:p>
    <w:p w:rsidR="00A21AF9" w:rsidRPr="000D23B5" w:rsidRDefault="00B61CAB" w:rsidP="004660A3">
      <w:pPr>
        <w:pStyle w:val="ConsPlusNormal"/>
        <w:ind w:firstLine="709"/>
        <w:jc w:val="both"/>
      </w:pPr>
      <w:hyperlink r:id="rId14" w:history="1">
        <w:r w:rsidR="00A21AF9" w:rsidRPr="000D23B5">
          <w:t>Законом</w:t>
        </w:r>
      </w:hyperlink>
      <w:r w:rsidR="00A21AF9" w:rsidRPr="000D23B5">
        <w:t xml:space="preserve"> Ро</w:t>
      </w:r>
      <w:r w:rsidR="00BE228C" w:rsidRPr="000D23B5">
        <w:t>ссийской Федерации от 18.10.91 № 1761-1 «</w:t>
      </w:r>
      <w:r w:rsidR="00A21AF9" w:rsidRPr="000D23B5">
        <w:t>О реабилитац</w:t>
      </w:r>
      <w:r w:rsidR="00BE228C" w:rsidRPr="000D23B5">
        <w:t>ии жертв политических репрессий»</w:t>
      </w:r>
      <w:r w:rsidR="00A21AF9" w:rsidRPr="000D23B5">
        <w:t xml:space="preserve"> (Ведом</w:t>
      </w:r>
      <w:r w:rsidR="00BE228C" w:rsidRPr="000D23B5">
        <w:t xml:space="preserve">ости СНД и ВС РСФСР, 31.10.91, </w:t>
      </w:r>
      <w:r w:rsidR="00BE228C" w:rsidRPr="000D23B5">
        <w:br/>
        <w:t>№</w:t>
      </w:r>
      <w:r w:rsidR="00A21AF9" w:rsidRPr="000D23B5">
        <w:t xml:space="preserve"> 44, ст. 1428);</w:t>
      </w:r>
    </w:p>
    <w:p w:rsidR="00A21AF9" w:rsidRPr="000D23B5" w:rsidRDefault="00B61CAB" w:rsidP="004660A3">
      <w:pPr>
        <w:pStyle w:val="ConsPlusNormal"/>
        <w:ind w:firstLine="709"/>
        <w:jc w:val="both"/>
      </w:pPr>
      <w:hyperlink r:id="rId15" w:history="1">
        <w:r w:rsidR="00A21AF9" w:rsidRPr="000D23B5">
          <w:t>Законом</w:t>
        </w:r>
      </w:hyperlink>
      <w:r w:rsidR="00A21AF9" w:rsidRPr="000D23B5">
        <w:t xml:space="preserve"> Кем</w:t>
      </w:r>
      <w:r w:rsidR="00BE228C" w:rsidRPr="000D23B5">
        <w:t>еровской области от 20.12.2004 № 114-ОЗ «</w:t>
      </w:r>
      <w:r w:rsidR="00A21AF9" w:rsidRPr="000D23B5">
        <w:t>О мерах социальной поддержки реабилитированных лиц и лиц, признанных пострада</w:t>
      </w:r>
      <w:r w:rsidR="00BE228C" w:rsidRPr="000D23B5">
        <w:t>вшими от политических репрессий» (Кузбасс, 28.12.2004, № 244, приложение «Официально»</w:t>
      </w:r>
      <w:r w:rsidR="00A21AF9" w:rsidRPr="000D23B5">
        <w:t>);</w:t>
      </w:r>
    </w:p>
    <w:p w:rsidR="00A21AF9" w:rsidRPr="000D23B5" w:rsidRDefault="00B61CAB" w:rsidP="004660A3">
      <w:pPr>
        <w:pStyle w:val="ConsPlusNormal"/>
        <w:ind w:firstLine="709"/>
        <w:jc w:val="both"/>
      </w:pPr>
      <w:hyperlink r:id="rId16" w:history="1">
        <w:r w:rsidR="00A21AF9" w:rsidRPr="000D23B5">
          <w:t>Законом</w:t>
        </w:r>
      </w:hyperlink>
      <w:r w:rsidR="00A21AF9" w:rsidRPr="000D23B5">
        <w:t xml:space="preserve"> Кемеро</w:t>
      </w:r>
      <w:r w:rsidR="00BE228C" w:rsidRPr="000D23B5">
        <w:t>вской области от 27.07.2005 № 99-ОЗ «</w:t>
      </w:r>
      <w:r w:rsidR="00A21AF9" w:rsidRPr="000D23B5">
        <w:t>О наделении органов местного самоуправления отдельными государственными полномочиями в сфере социальной поддержки и соц</w:t>
      </w:r>
      <w:r w:rsidR="00BE228C" w:rsidRPr="000D23B5">
        <w:t>иального обслуживания населения» (Кузбасс, 02.08.2005, № 138, приложение «Официально»</w:t>
      </w:r>
      <w:r w:rsidR="00A21AF9" w:rsidRPr="000D23B5">
        <w:t>);</w:t>
      </w:r>
    </w:p>
    <w:p w:rsidR="00A21AF9" w:rsidRPr="000D23B5" w:rsidRDefault="00B61CAB" w:rsidP="004660A3">
      <w:pPr>
        <w:pStyle w:val="ConsPlusNormal"/>
        <w:ind w:firstLine="709"/>
        <w:jc w:val="both"/>
      </w:pPr>
      <w:hyperlink r:id="rId17" w:history="1">
        <w:r w:rsidR="00A21AF9" w:rsidRPr="000D23B5">
          <w:t>постановлением</w:t>
        </w:r>
      </w:hyperlink>
      <w:r w:rsidR="00A21AF9" w:rsidRPr="000D23B5">
        <w:t xml:space="preserve"> Коллегии Администрации Кемеровской области </w:t>
      </w:r>
      <w:r w:rsidR="00BE228C" w:rsidRPr="000D23B5">
        <w:br/>
        <w:t>от 20.07.2006 № 148 «</w:t>
      </w:r>
      <w:r w:rsidR="00A21AF9" w:rsidRPr="000D23B5">
        <w:t>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</w:t>
      </w:r>
      <w:r w:rsidR="00BE228C" w:rsidRPr="000D23B5">
        <w:t xml:space="preserve"> смерти реабилитированного лица» (Кузбасс, 04.08.2006, №</w:t>
      </w:r>
      <w:r w:rsidR="00A21AF9" w:rsidRPr="000D23B5">
        <w:t xml:space="preserve"> 142);</w:t>
      </w:r>
    </w:p>
    <w:p w:rsidR="00A21AF9" w:rsidRPr="000D23B5" w:rsidRDefault="00B61CAB" w:rsidP="004660A3">
      <w:pPr>
        <w:pStyle w:val="ConsPlusNormal"/>
        <w:ind w:firstLine="709"/>
        <w:jc w:val="both"/>
      </w:pPr>
      <w:hyperlink r:id="rId18" w:history="1">
        <w:r w:rsidR="00A21AF9" w:rsidRPr="000D23B5">
          <w:t>постановлением</w:t>
        </w:r>
      </w:hyperlink>
      <w:r w:rsidR="00A21AF9" w:rsidRPr="000D23B5">
        <w:t xml:space="preserve"> Коллегии Администрации Кемеровской области </w:t>
      </w:r>
      <w:r w:rsidR="00BE228C" w:rsidRPr="000D23B5">
        <w:br/>
        <w:t>от 10.04.2012 № 136 «</w:t>
      </w:r>
      <w:r w:rsidR="00A21AF9" w:rsidRPr="000D23B5">
        <w:t>Об утверждении перечня государственных услуг исполнительных органов государственной власти Кемеровской области</w:t>
      </w:r>
      <w:r w:rsidR="00BE228C" w:rsidRPr="000D23B5">
        <w:t>»</w:t>
      </w:r>
      <w:r w:rsidR="00A21AF9" w:rsidRPr="000D23B5">
        <w:t xml:space="preserve"> (Электронный бюллетень Коллегии Администрации Кемеровской области, 10.04.2012).</w:t>
      </w:r>
      <w:r w:rsidR="00BE228C" w:rsidRPr="000D23B5">
        <w:t>».</w:t>
      </w:r>
    </w:p>
    <w:p w:rsidR="001B3784" w:rsidRPr="00E40B49" w:rsidRDefault="00A21AF9" w:rsidP="00C37C8C">
      <w:pPr>
        <w:pStyle w:val="ConsPlusNormal"/>
        <w:ind w:firstLine="709"/>
        <w:jc w:val="both"/>
      </w:pPr>
      <w:r>
        <w:t xml:space="preserve"> </w:t>
      </w:r>
      <w:r w:rsidR="00A85AEF">
        <w:t>1.1</w:t>
      </w:r>
      <w:r>
        <w:t>.3</w:t>
      </w:r>
      <w:r w:rsidR="006B3803" w:rsidRPr="00E40B49">
        <w:t xml:space="preserve">. </w:t>
      </w:r>
      <w:r w:rsidR="00AA0D4F" w:rsidRPr="00E40B49">
        <w:t>Пункт</w:t>
      </w:r>
      <w:r w:rsidR="00F61586" w:rsidRPr="00E40B49">
        <w:t xml:space="preserve"> 2.14 </w:t>
      </w:r>
      <w:r w:rsidR="00C37C8C" w:rsidRPr="00E40B49">
        <w:t xml:space="preserve"> </w:t>
      </w:r>
      <w:r w:rsidR="00F82E41" w:rsidRPr="00E40B49">
        <w:t>изложить в следующей редакции: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«2.14. Основными показателями доступности и качества предоставления государственной услуги является: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расположенность помещений, предназначенных для предоставления государственной услуги, в зоне доступности к основным транспортным магистралям;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 xml:space="preserve">степень информированности заявителя (представителя заявителя) о порядке предоставления государственной услуги (доступность информации о </w:t>
      </w:r>
      <w:r w:rsidRPr="00E40B49">
        <w:lastRenderedPageBreak/>
        <w:t>государственной услуге, возможность выбора способа получения информации);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возможность выбора заявителем (представителем заявителя) форм обращения за получением государственной услуги;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своевременность предоставления государственной услуги в соответствии со стандартом ее предоставления;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возможность получения информации о ходе предоставления государственной услуги;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открытый доступ для заявителей (представителей заявителей)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заявителей).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 xml:space="preserve">Уполномоченными органами обеспечивается создание инвалидам и иным </w:t>
      </w:r>
      <w:proofErr w:type="spellStart"/>
      <w:r w:rsidRPr="00E40B49">
        <w:t>маломобильным</w:t>
      </w:r>
      <w:proofErr w:type="spellEnd"/>
      <w:r w:rsidRPr="00E40B49">
        <w:t xml:space="preserve">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возможность беспрепятственного входа в объекты и выхода из них;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40B49">
        <w:t>ассистивных</w:t>
      </w:r>
      <w:proofErr w:type="spellEnd"/>
      <w:r w:rsidRPr="00E40B49">
        <w:t xml:space="preserve"> и вспомогательных технологий, а также сменного кресла-коляски;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 w:rsidRPr="00E40B49">
        <w:lastRenderedPageBreak/>
        <w:t>знаками, выполненными рельефно-точечным шрифтом Брайля и на контрастном фоне;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9" w:history="1">
        <w:r w:rsidRPr="00E40B49">
          <w:t>приказом</w:t>
        </w:r>
      </w:hyperlink>
      <w:r w:rsidRPr="00E40B49">
        <w:t xml:space="preserve"> Министерства труда и социальной защиты Российской Федерации от 22.06.2015 № 386н.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 xml:space="preserve">Уполномоченными органами обеспечивается создание инвалидам и иным </w:t>
      </w:r>
      <w:proofErr w:type="spellStart"/>
      <w:r w:rsidRPr="00E40B49">
        <w:t>маломобильным</w:t>
      </w:r>
      <w:proofErr w:type="spellEnd"/>
      <w:r w:rsidRPr="00E40B49">
        <w:t xml:space="preserve">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E40B49">
        <w:t>сурдопереводчика</w:t>
      </w:r>
      <w:proofErr w:type="spellEnd"/>
      <w:r w:rsidRPr="00E40B49">
        <w:t xml:space="preserve">, </w:t>
      </w:r>
      <w:proofErr w:type="spellStart"/>
      <w:r w:rsidRPr="00E40B49">
        <w:t>тифлосурдопереводчика</w:t>
      </w:r>
      <w:proofErr w:type="spellEnd"/>
      <w:r w:rsidRPr="00E40B49">
        <w:t>;</w:t>
      </w:r>
    </w:p>
    <w:p w:rsidR="00F61586" w:rsidRPr="00E40B49" w:rsidRDefault="00F61586" w:rsidP="00F61586">
      <w:pPr>
        <w:pStyle w:val="ConsPlusNormal"/>
        <w:ind w:firstLine="709"/>
        <w:jc w:val="both"/>
      </w:pPr>
      <w:r w:rsidRPr="00E40B49">
        <w:t>оказание помощи в преодолении барьеров, мешающих получению ими услуг наравне с другими лицами.».</w:t>
      </w:r>
    </w:p>
    <w:p w:rsidR="00F61586" w:rsidRPr="00E40B49" w:rsidRDefault="00A85AEF" w:rsidP="00F61586">
      <w:pPr>
        <w:pStyle w:val="ConsPlusNormal"/>
        <w:ind w:firstLine="709"/>
        <w:jc w:val="both"/>
      </w:pPr>
      <w:r>
        <w:t>1.1</w:t>
      </w:r>
      <w:r w:rsidR="00A21AF9">
        <w:t>.4</w:t>
      </w:r>
      <w:r w:rsidR="00F61586" w:rsidRPr="00E40B49">
        <w:t>. Приложение № 1 к административному регламенту изложить в новой редакции согласно приложению к настоящему приказу.</w:t>
      </w:r>
    </w:p>
    <w:p w:rsidR="0047414F" w:rsidRPr="009B74FE" w:rsidRDefault="00352048" w:rsidP="00271C96">
      <w:pPr>
        <w:pStyle w:val="ConsPlusNormal"/>
        <w:ind w:firstLine="709"/>
        <w:jc w:val="both"/>
      </w:pPr>
      <w:r w:rsidRPr="00352048">
        <w:t>2</w:t>
      </w:r>
      <w:r w:rsidR="00CC3601">
        <w:t xml:space="preserve">. </w:t>
      </w:r>
      <w:r w:rsidR="0047414F">
        <w:t>Настоящий приказ подлежит официальному опубликованию на сайте «</w:t>
      </w:r>
      <w:r w:rsidR="0047414F" w:rsidRPr="009B74FE">
        <w:t>Электронный бюллетень Коллегии Ад</w:t>
      </w:r>
      <w:r w:rsidR="0047414F">
        <w:t>министрации Кемеровской области»</w:t>
      </w:r>
      <w:r w:rsidR="0047414F" w:rsidRPr="009B74FE">
        <w:t xml:space="preserve"> и на официальном сайте департамента социальной защиты населения Кемеровской области.</w:t>
      </w:r>
    </w:p>
    <w:p w:rsidR="0047414F" w:rsidRPr="009B74FE" w:rsidRDefault="00352048" w:rsidP="0047414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48">
        <w:rPr>
          <w:rFonts w:ascii="Times New Roman" w:hAnsi="Times New Roman" w:cs="Times New Roman"/>
          <w:sz w:val="28"/>
          <w:szCs w:val="28"/>
        </w:rPr>
        <w:t>3</w:t>
      </w:r>
      <w:r w:rsidR="0047414F" w:rsidRPr="009B74FE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14F" w:rsidRDefault="0047414F" w:rsidP="004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85" w:rsidRDefault="00A85AEF" w:rsidP="00A85A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permStart w:id="0" w:edGrp="everyone"/>
      <w:permEnd w:id="0"/>
      <w:r>
        <w:rPr>
          <w:rFonts w:ascii="Times New Roman" w:hAnsi="Times New Roman" w:cs="Times New Roman"/>
          <w:sz w:val="28"/>
          <w:szCs w:val="28"/>
        </w:rPr>
        <w:t>Н</w:t>
      </w:r>
      <w:r w:rsidR="0047414F" w:rsidRPr="009B74FE">
        <w:rPr>
          <w:rFonts w:ascii="Times New Roman" w:hAnsi="Times New Roman" w:cs="Times New Roman"/>
          <w:sz w:val="28"/>
          <w:szCs w:val="28"/>
        </w:rPr>
        <w:t>ачальник департамен</w:t>
      </w:r>
      <w:r w:rsidR="0047414F">
        <w:rPr>
          <w:rFonts w:ascii="Times New Roman" w:hAnsi="Times New Roman" w:cs="Times New Roman"/>
          <w:sz w:val="28"/>
          <w:szCs w:val="28"/>
        </w:rPr>
        <w:t xml:space="preserve">та                                      </w:t>
      </w:r>
      <w:r w:rsidR="0018042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Круглякова</w:t>
      </w:r>
      <w:proofErr w:type="spellEnd"/>
    </w:p>
    <w:p w:rsidR="00C37C8C" w:rsidRDefault="00C37C8C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3B3F3E" w:rsidRDefault="003B3F3E" w:rsidP="00C37C8C">
      <w:pPr>
        <w:pStyle w:val="ConsPlusNormal"/>
        <w:ind w:firstLine="709"/>
        <w:jc w:val="both"/>
      </w:pPr>
    </w:p>
    <w:p w:rsidR="00A85AEF" w:rsidRDefault="00A85AEF" w:rsidP="003B3F3E">
      <w:pPr>
        <w:pStyle w:val="ConsPlusNormal"/>
        <w:ind w:left="4536"/>
        <w:jc w:val="center"/>
      </w:pPr>
    </w:p>
    <w:p w:rsidR="00A85AEF" w:rsidRDefault="00A85AEF" w:rsidP="003B3F3E">
      <w:pPr>
        <w:pStyle w:val="ConsPlusNormal"/>
        <w:ind w:left="4536"/>
        <w:jc w:val="center"/>
      </w:pPr>
    </w:p>
    <w:p w:rsidR="00A85AEF" w:rsidRDefault="00A85AEF" w:rsidP="003B3F3E">
      <w:pPr>
        <w:pStyle w:val="ConsPlusNormal"/>
        <w:ind w:left="4536"/>
        <w:jc w:val="center"/>
      </w:pPr>
    </w:p>
    <w:p w:rsidR="00BE228C" w:rsidRDefault="00BE228C" w:rsidP="003B3F3E">
      <w:pPr>
        <w:pStyle w:val="ConsPlusNormal"/>
        <w:ind w:left="4536"/>
        <w:jc w:val="center"/>
      </w:pPr>
    </w:p>
    <w:p w:rsidR="00BE228C" w:rsidRDefault="00BE228C" w:rsidP="003B3F3E">
      <w:pPr>
        <w:pStyle w:val="ConsPlusNormal"/>
        <w:ind w:left="4536"/>
        <w:jc w:val="center"/>
      </w:pPr>
    </w:p>
    <w:p w:rsidR="003B3F3E" w:rsidRDefault="003B3F3E" w:rsidP="003B3F3E">
      <w:pPr>
        <w:pStyle w:val="ConsPlusNormal"/>
        <w:ind w:left="4536"/>
        <w:jc w:val="center"/>
      </w:pPr>
      <w:r>
        <w:lastRenderedPageBreak/>
        <w:t>Приложение</w:t>
      </w:r>
    </w:p>
    <w:p w:rsidR="003B3F3E" w:rsidRDefault="003B3F3E" w:rsidP="003B3F3E">
      <w:pPr>
        <w:pStyle w:val="ConsPlusNormal"/>
        <w:ind w:left="4536"/>
        <w:jc w:val="center"/>
      </w:pPr>
      <w:r>
        <w:t>к приказу департамента социальной защиты населения Кемеровской области</w:t>
      </w:r>
    </w:p>
    <w:p w:rsidR="003B3F3E" w:rsidRDefault="00D2774A" w:rsidP="003B3F3E">
      <w:pPr>
        <w:pStyle w:val="ConsPlusNormal"/>
        <w:ind w:left="4536"/>
        <w:jc w:val="center"/>
      </w:pPr>
      <w:r>
        <w:t>от 15.04.2016</w:t>
      </w:r>
      <w:r w:rsidR="003B3F3E">
        <w:t xml:space="preserve"> № </w:t>
      </w:r>
      <w:r>
        <w:t>72</w:t>
      </w:r>
    </w:p>
    <w:p w:rsidR="003B3F3E" w:rsidRDefault="003B3F3E" w:rsidP="003B3F3E">
      <w:pPr>
        <w:pStyle w:val="ConsPlusNormal"/>
        <w:ind w:left="4536"/>
        <w:jc w:val="center"/>
      </w:pPr>
    </w:p>
    <w:p w:rsidR="003B3F3E" w:rsidRDefault="003B3F3E" w:rsidP="003B3F3E">
      <w:pPr>
        <w:pStyle w:val="ConsPlusNormal"/>
        <w:ind w:firstLine="540"/>
        <w:jc w:val="center"/>
      </w:pPr>
    </w:p>
    <w:p w:rsidR="003B3F3E" w:rsidRPr="00B66DB8" w:rsidRDefault="003B3F3E" w:rsidP="003B3F3E">
      <w:pPr>
        <w:pStyle w:val="ConsPlusNormal"/>
        <w:ind w:firstLine="540"/>
        <w:jc w:val="center"/>
      </w:pPr>
    </w:p>
    <w:p w:rsidR="003B3F3E" w:rsidRPr="003B3F3E" w:rsidRDefault="003B3F3E" w:rsidP="003B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3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B3F3E" w:rsidRPr="003B3F3E" w:rsidRDefault="003B3F3E" w:rsidP="003B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3E">
        <w:rPr>
          <w:rFonts w:ascii="Times New Roman" w:hAnsi="Times New Roman" w:cs="Times New Roman"/>
          <w:sz w:val="28"/>
          <w:szCs w:val="28"/>
        </w:rPr>
        <w:t xml:space="preserve"> </w:t>
      </w:r>
      <w:r w:rsidR="00490679">
        <w:rPr>
          <w:rFonts w:ascii="Times New Roman" w:hAnsi="Times New Roman" w:cs="Times New Roman"/>
          <w:sz w:val="28"/>
          <w:szCs w:val="28"/>
        </w:rPr>
        <w:t xml:space="preserve">о </w:t>
      </w:r>
      <w:r w:rsidRPr="003B3F3E">
        <w:rPr>
          <w:rFonts w:ascii="Times New Roman" w:hAnsi="Times New Roman" w:cs="Times New Roman"/>
          <w:sz w:val="28"/>
          <w:szCs w:val="28"/>
        </w:rPr>
        <w:t xml:space="preserve">местонахождении, адресах официальных Интернет-сайтов, контактных телефонах, графиках приема, а также адресах электронной почты департамента и уполномоченных органов </w:t>
      </w:r>
    </w:p>
    <w:p w:rsidR="003B3F3E" w:rsidRDefault="003B3F3E" w:rsidP="003B3F3E">
      <w:pPr>
        <w:widowControl w:val="0"/>
        <w:autoSpaceDE w:val="0"/>
        <w:autoSpaceDN w:val="0"/>
        <w:adjustRightInd w:val="0"/>
        <w:jc w:val="center"/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0427" w:rsidRDefault="00180427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и официального  сайта  в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информационно-телекоммуникацион-ной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риемные дни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F3E" w:rsidRPr="003B3F3E" w:rsidRDefault="003B3F3E" w:rsidP="003B3F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  <w:p w:rsidR="003B3F3E" w:rsidRPr="003B3F3E" w:rsidRDefault="003B3F3E" w:rsidP="003B3F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F3E" w:rsidRPr="00C173E0" w:rsidRDefault="003B3F3E" w:rsidP="003B3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800"/>
      </w:tblGrid>
      <w:tr w:rsidR="003B3F3E" w:rsidRPr="003B3F3E" w:rsidTr="00884D5F">
        <w:trPr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F3E" w:rsidRPr="003B3F3E" w:rsidTr="00884D5F">
        <w:tc>
          <w:tcPr>
            <w:tcW w:w="92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B3F3E" w:rsidRPr="00C173E0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173E0" w:rsidRPr="003B3F3E" w:rsidTr="00C173E0">
        <w:trPr>
          <w:trHeight w:val="3837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 </w:t>
            </w: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A85AEF" w:rsidRDefault="00C173E0" w:rsidP="00C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841194" w:rsidRPr="00A85AEF" w:rsidRDefault="00841194" w:rsidP="00C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841194" w:rsidRDefault="004539FA" w:rsidP="00C1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194">
              <w:rPr>
                <w:rFonts w:ascii="Times New Roman" w:hAnsi="Times New Roman" w:cs="Times New Roman"/>
                <w:sz w:val="24"/>
                <w:szCs w:val="24"/>
              </w:rPr>
              <w:t>ачальник отдела по работе с ветеранами и другими категориями населения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650991                          г. Кемерово,             пр. Кузнецкий, 19 А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(3842) 77-25-25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 77-25-7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(3842) 75-85-85</w:t>
            </w:r>
          </w:p>
          <w:p w:rsidR="00841194" w:rsidRDefault="00841194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94" w:rsidRPr="003B3F3E" w:rsidRDefault="00841194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 75-25-46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depart@dsznko.ru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dsznko.ru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C173E0" w:rsidRPr="003B3F3E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Судженск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  Беловского городского округа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652600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Каховская, 19 А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(384-52) 2-42-55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B61CAB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bel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dsznko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kszbelovo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Понедельник-среда: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           8.00-16.00,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652425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38,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97,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8.30 - 17.30,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Горького, 29  (384-72) 3-02-75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8.00-17.00, </w:t>
            </w:r>
          </w:p>
          <w:p w:rsidR="003B3F3E" w:rsidRPr="003B3F3E" w:rsidRDefault="003B3F3E" w:rsidP="003B3F3E">
            <w:pPr>
              <w:pStyle w:val="1"/>
              <w:ind w:right="28" w:firstLine="0"/>
              <w:rPr>
                <w:szCs w:val="24"/>
              </w:rPr>
            </w:pPr>
            <w:r w:rsidRPr="003B3F3E">
              <w:rPr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650000                            г. Кемерово,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Советский, 54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  14.00-15.00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предвари-тельной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записи)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650033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40 лет Октября, 17 Г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62-51-92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(384-2) 75-65-34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650060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34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53-65-90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650002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Шахтеров,45 А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64-26-02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8.30-13.00,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rPr>
          <w:trHeight w:val="2005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650040 </w:t>
            </w:r>
          </w:p>
          <w:p w:rsidR="003B3F3E" w:rsidRPr="003B3F3E" w:rsidRDefault="003B3F3E" w:rsidP="003B3F3E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</w:t>
            </w:r>
          </w:p>
          <w:p w:rsidR="003B3F3E" w:rsidRPr="003B3F3E" w:rsidRDefault="003B3F3E" w:rsidP="003B3F3E">
            <w:pPr>
              <w:spacing w:after="0" w:line="240" w:lineRule="auto"/>
              <w:ind w:left="-108"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Карболитовская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7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75-32-22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Вторник, пятница: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Киселевского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652700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Киселевск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5 А  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usznksl.ru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8.30-14.30,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округа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652500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Кирова,          13 А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uszn-lk.ru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652877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17 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mjd@dsznko.ru </w:t>
            </w:r>
          </w:p>
          <w:p w:rsidR="003B3F3E" w:rsidRPr="003B3F3E" w:rsidRDefault="00B61CAB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B3F3E" w:rsidRPr="003B3F3E">
                <w:rPr>
                  <w:rFonts w:ascii="Times New Roman" w:hAnsi="Times New Roman" w:cs="Times New Roman"/>
                  <w:sz w:val="24"/>
                  <w:szCs w:val="24"/>
                </w:rPr>
                <w:t>uszn42.ru</w:t>
              </w:r>
            </w:hyperlink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Мыски,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50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myski-szn.ru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654080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71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ksz-nk.ru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13.00-17.00,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среда: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Центрального района 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654005                               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Металлургов, 44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защиты населения Заводского района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654038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Советской Армии, 13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3E0" w:rsidRDefault="00C173E0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г.Новокузнецка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654079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36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Новоильинского района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654011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Авиаторов, 62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62-32-95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1613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Орджоникидзевско-го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654002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Разведчиков, 56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31-10-58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652810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 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(384-71) 5-27-40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653000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Артема, 10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kszn-prokop.ru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61-42-40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2520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Институтская, 24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  <w:tr w:rsidR="003B3F3E" w:rsidRPr="003B3F3E" w:rsidTr="00884D5F">
        <w:trPr>
          <w:trHeight w:val="168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652560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100 А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           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Тайга,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1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Uszn-tgo.ru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 </w:t>
            </w:r>
          </w:p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               г. Юрги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652050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Юрга,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13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652640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Краснобродский,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16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(384-52) 7-77-20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krb@dsznko.ru 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социальной защиты населения администрации Беловского муниципального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Ленина, 10     (384-52) 2-56-19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belsoc.ru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rPr>
          <w:trHeight w:val="4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652780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Гурьевск,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gur@dsznko.ru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2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(384-59) 2-39-20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ijm@dsznko.ru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5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7 А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652507   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45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(384-43) 5-01-28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mar@dsznko.ru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10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654018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пр. Октябрьский,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43 А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ksp-nvkr.ru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653033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Н.Крупской, 13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8.00-14.00,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Промышленновско-го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652380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Промышленная,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20 А,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– муниципальное казенное учреждение «Управление социальной защиты населения 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652990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Тисульского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652210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Тисуль,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55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652300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г. Топки,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(384-54) 3-69-28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tpk@dsznko.ru  </w:t>
            </w:r>
          </w:p>
          <w:p w:rsidR="003B3F3E" w:rsidRPr="003B3F3E" w:rsidRDefault="003B3F3E" w:rsidP="003B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652240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Тяжинский,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tjn@dsznko.ru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uszntzin.ucoz.ru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8.30-17.30,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652270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Верх-Чебула,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42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chb@dsznko.ru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uszn.chebula.ru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8.30-16.30,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г. Юрга,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ул.Машиностроите-лей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37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(384-41) 2-15-46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пятница: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3B3F3E" w:rsidRPr="003B3F3E" w:rsidTr="00884D5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 w:rsidRPr="003B3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 Яшкино,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5      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3B3F3E" w:rsidRPr="003B3F3E" w:rsidRDefault="003B3F3E" w:rsidP="003B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E"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</w:tbl>
    <w:p w:rsidR="008B50E7" w:rsidRPr="001B3784" w:rsidRDefault="008B50E7" w:rsidP="00352048">
      <w:pPr>
        <w:pStyle w:val="ConsPlusNormal"/>
        <w:ind w:firstLine="709"/>
        <w:jc w:val="both"/>
      </w:pPr>
    </w:p>
    <w:sectPr w:rsidR="008B50E7" w:rsidRPr="001B3784" w:rsidSect="000A4043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E8" w:rsidRDefault="008510E8" w:rsidP="000A4043">
      <w:pPr>
        <w:spacing w:after="0" w:line="240" w:lineRule="auto"/>
      </w:pPr>
      <w:r>
        <w:separator/>
      </w:r>
    </w:p>
  </w:endnote>
  <w:endnote w:type="continuationSeparator" w:id="1">
    <w:p w:rsidR="008510E8" w:rsidRDefault="008510E8" w:rsidP="000A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E8" w:rsidRDefault="008510E8" w:rsidP="000A4043">
      <w:pPr>
        <w:spacing w:after="0" w:line="240" w:lineRule="auto"/>
      </w:pPr>
      <w:r>
        <w:separator/>
      </w:r>
    </w:p>
  </w:footnote>
  <w:footnote w:type="continuationSeparator" w:id="1">
    <w:p w:rsidR="008510E8" w:rsidRDefault="008510E8" w:rsidP="000A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7626"/>
    </w:sdtPr>
    <w:sdtContent>
      <w:p w:rsidR="00B8218A" w:rsidRDefault="00B61CAB">
        <w:pPr>
          <w:pStyle w:val="a3"/>
          <w:jc w:val="center"/>
        </w:pPr>
        <w:fldSimple w:instr=" PAGE   \* MERGEFORMAT ">
          <w:r w:rsidR="00E24209">
            <w:rPr>
              <w:noProof/>
            </w:rPr>
            <w:t>4</w:t>
          </w:r>
        </w:fldSimple>
      </w:p>
    </w:sdtContent>
  </w:sdt>
  <w:p w:rsidR="00B8218A" w:rsidRDefault="00B821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rYdsUwSKarsvxMc7GCGPiGZ/h7I=" w:salt="aJAXm+GIbHKWDvgu1ikkyQ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784"/>
    <w:rsid w:val="00000F89"/>
    <w:rsid w:val="000215C0"/>
    <w:rsid w:val="0002217B"/>
    <w:rsid w:val="00032DB7"/>
    <w:rsid w:val="000420BC"/>
    <w:rsid w:val="00042C4D"/>
    <w:rsid w:val="00050697"/>
    <w:rsid w:val="00073EF7"/>
    <w:rsid w:val="0008045D"/>
    <w:rsid w:val="00085B72"/>
    <w:rsid w:val="00086981"/>
    <w:rsid w:val="000A4043"/>
    <w:rsid w:val="000B40B9"/>
    <w:rsid w:val="000B46DE"/>
    <w:rsid w:val="000C5DEE"/>
    <w:rsid w:val="000D1617"/>
    <w:rsid w:val="000D23B5"/>
    <w:rsid w:val="000E7F60"/>
    <w:rsid w:val="000F041E"/>
    <w:rsid w:val="000F15E8"/>
    <w:rsid w:val="000F30DC"/>
    <w:rsid w:val="001035F4"/>
    <w:rsid w:val="00125E45"/>
    <w:rsid w:val="001578A8"/>
    <w:rsid w:val="00174F9A"/>
    <w:rsid w:val="00180427"/>
    <w:rsid w:val="001904C0"/>
    <w:rsid w:val="00190AC6"/>
    <w:rsid w:val="00192D59"/>
    <w:rsid w:val="001A357E"/>
    <w:rsid w:val="001A43E3"/>
    <w:rsid w:val="001B02F0"/>
    <w:rsid w:val="001B125A"/>
    <w:rsid w:val="001B358C"/>
    <w:rsid w:val="001B3784"/>
    <w:rsid w:val="001C0725"/>
    <w:rsid w:val="001C7FF2"/>
    <w:rsid w:val="001D167F"/>
    <w:rsid w:val="001D4164"/>
    <w:rsid w:val="001D4C6C"/>
    <w:rsid w:val="001F487B"/>
    <w:rsid w:val="001F7D9D"/>
    <w:rsid w:val="00200B00"/>
    <w:rsid w:val="00206CAE"/>
    <w:rsid w:val="00224B47"/>
    <w:rsid w:val="002302D8"/>
    <w:rsid w:val="00263298"/>
    <w:rsid w:val="00270043"/>
    <w:rsid w:val="00271C96"/>
    <w:rsid w:val="002815D0"/>
    <w:rsid w:val="00292C8A"/>
    <w:rsid w:val="00294381"/>
    <w:rsid w:val="002A4ADF"/>
    <w:rsid w:val="002B6DB0"/>
    <w:rsid w:val="002D1FAD"/>
    <w:rsid w:val="002F3788"/>
    <w:rsid w:val="00311E77"/>
    <w:rsid w:val="00314F32"/>
    <w:rsid w:val="003162C9"/>
    <w:rsid w:val="00320423"/>
    <w:rsid w:val="003250B1"/>
    <w:rsid w:val="00343DCF"/>
    <w:rsid w:val="00344861"/>
    <w:rsid w:val="00351CB3"/>
    <w:rsid w:val="00352048"/>
    <w:rsid w:val="00354523"/>
    <w:rsid w:val="0036086D"/>
    <w:rsid w:val="003628A6"/>
    <w:rsid w:val="0038050E"/>
    <w:rsid w:val="00394D13"/>
    <w:rsid w:val="003A2C3D"/>
    <w:rsid w:val="003B232C"/>
    <w:rsid w:val="003B33BE"/>
    <w:rsid w:val="003B3F3E"/>
    <w:rsid w:val="003C0949"/>
    <w:rsid w:val="003C2F6E"/>
    <w:rsid w:val="003D09BF"/>
    <w:rsid w:val="003E1EDB"/>
    <w:rsid w:val="003E60ED"/>
    <w:rsid w:val="003F08FD"/>
    <w:rsid w:val="003F0BCA"/>
    <w:rsid w:val="003F3CBC"/>
    <w:rsid w:val="003F7EB4"/>
    <w:rsid w:val="00401848"/>
    <w:rsid w:val="0041752B"/>
    <w:rsid w:val="0042331D"/>
    <w:rsid w:val="00431032"/>
    <w:rsid w:val="00433D2F"/>
    <w:rsid w:val="004524A2"/>
    <w:rsid w:val="004539FA"/>
    <w:rsid w:val="0046240A"/>
    <w:rsid w:val="004660A3"/>
    <w:rsid w:val="004675D8"/>
    <w:rsid w:val="0047414F"/>
    <w:rsid w:val="00486F21"/>
    <w:rsid w:val="00490679"/>
    <w:rsid w:val="004937C7"/>
    <w:rsid w:val="00493B1C"/>
    <w:rsid w:val="004A0611"/>
    <w:rsid w:val="004A4A5C"/>
    <w:rsid w:val="004A6A0B"/>
    <w:rsid w:val="004B4D05"/>
    <w:rsid w:val="004C78C8"/>
    <w:rsid w:val="004D014B"/>
    <w:rsid w:val="004E0810"/>
    <w:rsid w:val="005043C9"/>
    <w:rsid w:val="0051146F"/>
    <w:rsid w:val="0051476D"/>
    <w:rsid w:val="00524226"/>
    <w:rsid w:val="0053220B"/>
    <w:rsid w:val="005328D4"/>
    <w:rsid w:val="00533A62"/>
    <w:rsid w:val="00534588"/>
    <w:rsid w:val="005535B6"/>
    <w:rsid w:val="0056652C"/>
    <w:rsid w:val="005700FA"/>
    <w:rsid w:val="00574A38"/>
    <w:rsid w:val="00584FFE"/>
    <w:rsid w:val="00586630"/>
    <w:rsid w:val="00593BD2"/>
    <w:rsid w:val="005A419C"/>
    <w:rsid w:val="005A7066"/>
    <w:rsid w:val="005C7AF8"/>
    <w:rsid w:val="005C7E83"/>
    <w:rsid w:val="005D468B"/>
    <w:rsid w:val="005F6BDE"/>
    <w:rsid w:val="00606C51"/>
    <w:rsid w:val="00615D3E"/>
    <w:rsid w:val="00627FA8"/>
    <w:rsid w:val="006309B5"/>
    <w:rsid w:val="00645037"/>
    <w:rsid w:val="00651F6C"/>
    <w:rsid w:val="00656E89"/>
    <w:rsid w:val="00657393"/>
    <w:rsid w:val="0067413A"/>
    <w:rsid w:val="00680E78"/>
    <w:rsid w:val="00683D21"/>
    <w:rsid w:val="00685D06"/>
    <w:rsid w:val="006B3803"/>
    <w:rsid w:val="006D5CEF"/>
    <w:rsid w:val="006E7D40"/>
    <w:rsid w:val="006F5DFA"/>
    <w:rsid w:val="00710D29"/>
    <w:rsid w:val="00711369"/>
    <w:rsid w:val="00725328"/>
    <w:rsid w:val="00734728"/>
    <w:rsid w:val="007369BD"/>
    <w:rsid w:val="00741E6B"/>
    <w:rsid w:val="00742298"/>
    <w:rsid w:val="00766E2D"/>
    <w:rsid w:val="0077789E"/>
    <w:rsid w:val="00780874"/>
    <w:rsid w:val="00782FC8"/>
    <w:rsid w:val="00786938"/>
    <w:rsid w:val="00797658"/>
    <w:rsid w:val="007A6070"/>
    <w:rsid w:val="007A6793"/>
    <w:rsid w:val="007A6A12"/>
    <w:rsid w:val="007A7E1A"/>
    <w:rsid w:val="007B36D8"/>
    <w:rsid w:val="007B3737"/>
    <w:rsid w:val="007B6711"/>
    <w:rsid w:val="007C4FD8"/>
    <w:rsid w:val="007D3489"/>
    <w:rsid w:val="007E1498"/>
    <w:rsid w:val="007E3BAE"/>
    <w:rsid w:val="007F30E6"/>
    <w:rsid w:val="007F3331"/>
    <w:rsid w:val="007F35D1"/>
    <w:rsid w:val="007F4E51"/>
    <w:rsid w:val="00812963"/>
    <w:rsid w:val="008137FF"/>
    <w:rsid w:val="00831687"/>
    <w:rsid w:val="00841194"/>
    <w:rsid w:val="00846B4B"/>
    <w:rsid w:val="008510E8"/>
    <w:rsid w:val="00876E4F"/>
    <w:rsid w:val="00884D5F"/>
    <w:rsid w:val="008952A9"/>
    <w:rsid w:val="008A1C47"/>
    <w:rsid w:val="008B50E7"/>
    <w:rsid w:val="008C4DD9"/>
    <w:rsid w:val="008D015E"/>
    <w:rsid w:val="008E065D"/>
    <w:rsid w:val="008E2D8A"/>
    <w:rsid w:val="008E6941"/>
    <w:rsid w:val="008F4BC7"/>
    <w:rsid w:val="008F77B0"/>
    <w:rsid w:val="00903B60"/>
    <w:rsid w:val="00907C38"/>
    <w:rsid w:val="00917F1B"/>
    <w:rsid w:val="009306A0"/>
    <w:rsid w:val="009322E0"/>
    <w:rsid w:val="00934AFA"/>
    <w:rsid w:val="00943CF0"/>
    <w:rsid w:val="00950302"/>
    <w:rsid w:val="009713F4"/>
    <w:rsid w:val="009808A0"/>
    <w:rsid w:val="00986E95"/>
    <w:rsid w:val="00993C7B"/>
    <w:rsid w:val="00995018"/>
    <w:rsid w:val="009A1109"/>
    <w:rsid w:val="009A28D1"/>
    <w:rsid w:val="009A2E0F"/>
    <w:rsid w:val="009A7052"/>
    <w:rsid w:val="009C2547"/>
    <w:rsid w:val="009C4F27"/>
    <w:rsid w:val="009D4A74"/>
    <w:rsid w:val="009E1BB5"/>
    <w:rsid w:val="009E4DBF"/>
    <w:rsid w:val="009E7EF9"/>
    <w:rsid w:val="00A1031A"/>
    <w:rsid w:val="00A16E54"/>
    <w:rsid w:val="00A21AF9"/>
    <w:rsid w:val="00A24C4F"/>
    <w:rsid w:val="00A30B16"/>
    <w:rsid w:val="00A30B4C"/>
    <w:rsid w:val="00A337EC"/>
    <w:rsid w:val="00A456D7"/>
    <w:rsid w:val="00A512A7"/>
    <w:rsid w:val="00A6490C"/>
    <w:rsid w:val="00A65BD1"/>
    <w:rsid w:val="00A71953"/>
    <w:rsid w:val="00A8094C"/>
    <w:rsid w:val="00A82C52"/>
    <w:rsid w:val="00A85AEF"/>
    <w:rsid w:val="00AA0271"/>
    <w:rsid w:val="00AA0D4F"/>
    <w:rsid w:val="00AB0868"/>
    <w:rsid w:val="00AB53ED"/>
    <w:rsid w:val="00AD0C01"/>
    <w:rsid w:val="00AD1531"/>
    <w:rsid w:val="00AE6127"/>
    <w:rsid w:val="00AE6BB4"/>
    <w:rsid w:val="00AE6D50"/>
    <w:rsid w:val="00AF283D"/>
    <w:rsid w:val="00B00385"/>
    <w:rsid w:val="00B01C4C"/>
    <w:rsid w:val="00B022C0"/>
    <w:rsid w:val="00B25AD2"/>
    <w:rsid w:val="00B434E2"/>
    <w:rsid w:val="00B56885"/>
    <w:rsid w:val="00B61CAB"/>
    <w:rsid w:val="00B8218A"/>
    <w:rsid w:val="00B83DFE"/>
    <w:rsid w:val="00B9712F"/>
    <w:rsid w:val="00BA6415"/>
    <w:rsid w:val="00BA7097"/>
    <w:rsid w:val="00BE228C"/>
    <w:rsid w:val="00BE677E"/>
    <w:rsid w:val="00BF23DF"/>
    <w:rsid w:val="00BF7CB8"/>
    <w:rsid w:val="00C118C1"/>
    <w:rsid w:val="00C173E0"/>
    <w:rsid w:val="00C263FE"/>
    <w:rsid w:val="00C37C8C"/>
    <w:rsid w:val="00C450F8"/>
    <w:rsid w:val="00C45FC7"/>
    <w:rsid w:val="00C61B36"/>
    <w:rsid w:val="00C63727"/>
    <w:rsid w:val="00C84987"/>
    <w:rsid w:val="00C923C7"/>
    <w:rsid w:val="00C92D1F"/>
    <w:rsid w:val="00CA1009"/>
    <w:rsid w:val="00CC168E"/>
    <w:rsid w:val="00CC27B2"/>
    <w:rsid w:val="00CC3601"/>
    <w:rsid w:val="00CF0E91"/>
    <w:rsid w:val="00CF4C77"/>
    <w:rsid w:val="00D04EE0"/>
    <w:rsid w:val="00D10A42"/>
    <w:rsid w:val="00D211AD"/>
    <w:rsid w:val="00D2337B"/>
    <w:rsid w:val="00D26C80"/>
    <w:rsid w:val="00D2774A"/>
    <w:rsid w:val="00D71126"/>
    <w:rsid w:val="00D841D8"/>
    <w:rsid w:val="00DA79B0"/>
    <w:rsid w:val="00DC1400"/>
    <w:rsid w:val="00DC1E95"/>
    <w:rsid w:val="00DD5713"/>
    <w:rsid w:val="00DE44C6"/>
    <w:rsid w:val="00DE5C31"/>
    <w:rsid w:val="00DE7127"/>
    <w:rsid w:val="00E12DDB"/>
    <w:rsid w:val="00E217B2"/>
    <w:rsid w:val="00E23967"/>
    <w:rsid w:val="00E24209"/>
    <w:rsid w:val="00E2589E"/>
    <w:rsid w:val="00E31676"/>
    <w:rsid w:val="00E33460"/>
    <w:rsid w:val="00E40B49"/>
    <w:rsid w:val="00E527DB"/>
    <w:rsid w:val="00E55DB7"/>
    <w:rsid w:val="00E56C95"/>
    <w:rsid w:val="00E6164B"/>
    <w:rsid w:val="00E6352F"/>
    <w:rsid w:val="00E72572"/>
    <w:rsid w:val="00E80FCA"/>
    <w:rsid w:val="00E931B2"/>
    <w:rsid w:val="00E955A9"/>
    <w:rsid w:val="00E95E25"/>
    <w:rsid w:val="00EB3BC7"/>
    <w:rsid w:val="00EB6932"/>
    <w:rsid w:val="00EE6649"/>
    <w:rsid w:val="00EF5B61"/>
    <w:rsid w:val="00F03C87"/>
    <w:rsid w:val="00F04EE2"/>
    <w:rsid w:val="00F14428"/>
    <w:rsid w:val="00F15893"/>
    <w:rsid w:val="00F21671"/>
    <w:rsid w:val="00F352EA"/>
    <w:rsid w:val="00F415E7"/>
    <w:rsid w:val="00F521E6"/>
    <w:rsid w:val="00F562CD"/>
    <w:rsid w:val="00F60483"/>
    <w:rsid w:val="00F61586"/>
    <w:rsid w:val="00F75B62"/>
    <w:rsid w:val="00F82E41"/>
    <w:rsid w:val="00FA260A"/>
    <w:rsid w:val="00FA303C"/>
    <w:rsid w:val="00FA6995"/>
    <w:rsid w:val="00FC29C0"/>
    <w:rsid w:val="00FC33E9"/>
    <w:rsid w:val="00FC6476"/>
    <w:rsid w:val="00FD36C9"/>
    <w:rsid w:val="00FD49E4"/>
    <w:rsid w:val="00FE39CF"/>
    <w:rsid w:val="00FE7E37"/>
    <w:rsid w:val="00FF361F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A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043"/>
  </w:style>
  <w:style w:type="paragraph" w:styleId="a5">
    <w:name w:val="footer"/>
    <w:basedOn w:val="a"/>
    <w:link w:val="a6"/>
    <w:uiPriority w:val="99"/>
    <w:semiHidden/>
    <w:unhideWhenUsed/>
    <w:rsid w:val="000A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043"/>
  </w:style>
  <w:style w:type="paragraph" w:styleId="a7">
    <w:name w:val="Balloon Text"/>
    <w:basedOn w:val="a"/>
    <w:link w:val="a8"/>
    <w:uiPriority w:val="99"/>
    <w:semiHidden/>
    <w:unhideWhenUsed/>
    <w:rsid w:val="001D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16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B3F3E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423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063E554D07F2727E5AE1FAD87525222A65BD30E2E82760CFDBF7F209DE5JBK" TargetMode="External"/><Relationship Id="rId18" Type="http://schemas.openxmlformats.org/officeDocument/2006/relationships/hyperlink" Target="consultantplus://offline/ref=22804CD67CE461B148D886AD06837DB4EDC8D25ADE95BC9A095A87D95F4C22A3334D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zn42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2804CD67CE461B148D898A010EF21B1E8CA8857DB91B4CB5C05DC84083445J" TargetMode="External"/><Relationship Id="rId17" Type="http://schemas.openxmlformats.org/officeDocument/2006/relationships/hyperlink" Target="consultantplus://offline/ref=22804CD67CE461B148D886AD06837DB4EDC8D25ADF92B799065A87D95F4C22A3334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804CD67CE461B148D886AD06837DB4EDC8D25ADF9CBD9E065A87D95F4C22A3334DJ" TargetMode="External"/><Relationship Id="rId20" Type="http://schemas.openxmlformats.org/officeDocument/2006/relationships/hyperlink" Target="mailto:bel@dsznko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8CAB10E2FA40DA9D12B0AAA1CE2C30E64FE37C0F69993C0AE3482081l1BA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804CD67CE461B148D886AD06837DB4EDC8D25ADF97BB9E035A87D95F4C22A3334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804CD67CE461B148D898A010EF21B1E8CB8454DC9DB4CB5C05DC84083445J" TargetMode="External"/><Relationship Id="rId19" Type="http://schemas.openxmlformats.org/officeDocument/2006/relationships/hyperlink" Target="consultantplus://offline/ref=D9EF923349CE1F0650A13A468726E6EE76A3A6EE3E06689539A32E680EvA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04CD67CE461B148D898A010EF21B1EBCB8B52D2C3E3C90D50D23841J" TargetMode="External"/><Relationship Id="rId14" Type="http://schemas.openxmlformats.org/officeDocument/2006/relationships/hyperlink" Target="consultantplus://offline/ref=22804CD67CE461B148D898A010EF21B1E8CA885EDC91B4CB5C05DC84083445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F071-ABC2-4B08-A1C8-079FE5B6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3426</Words>
  <Characters>19534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besprozvannay</dc:creator>
  <cp:lastModifiedBy>sveshnikova</cp:lastModifiedBy>
  <cp:revision>19</cp:revision>
  <cp:lastPrinted>2016-04-12T09:50:00Z</cp:lastPrinted>
  <dcterms:created xsi:type="dcterms:W3CDTF">2016-03-17T09:40:00Z</dcterms:created>
  <dcterms:modified xsi:type="dcterms:W3CDTF">2016-04-19T02:08:00Z</dcterms:modified>
</cp:coreProperties>
</file>