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29.09.2022 N 664</w:t>
              <w:br/>
              <w:t xml:space="preserve">(ред. от 21.12.2022)</w:t>
              <w:br/>
              <w:t xml:space="preserve">"Об утверждении Условий 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2022 г. N 664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ЕДИНОВРЕМЕННОЙ ДЕНЕЖНОЙ ВЫПЛАТЫ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ГРАЖДАН, ПРИНИМАЮЩИМ УЧАСТИЕ 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ОПЕРАЦИИ, ПРОВОДИМОЙ НА ТЕРРИТОРИИ УКРАИНЫ,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 И ЛУГАНСКОЙ НАРОДНОЙ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21.12.2022 N 835 &quot;О внесении изменений в 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835)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пунктом 2 статьи 3</w:t>
        </w:r>
      </w:hyperlink>
      <w:r>
        <w:rPr>
          <w:sz w:val="20"/>
        </w:rPr>
        <w:t xml:space="preserve"> Закона Кемеровской области - Кузбасса от 16.09.2022 N 95-ОЗ "О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0" w:tooltip="УСЛОВИЯ И ПОРЯДОК">
        <w:r>
          <w:rPr>
            <w:sz w:val="20"/>
            <w:color w:val="0000ff"/>
          </w:rPr>
          <w:t xml:space="preserve">Условия и порядок</w:t>
        </w:r>
      </w:hyperlink>
      <w:r>
        <w:rPr>
          <w:sz w:val="20"/>
        </w:rPr>
        <w:t xml:space="preserve">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" w:tooltip="Постановление Правительства Кемеровской области - Кузбасса от 21.12.2022 N 835 &quot;О внесении изменений в 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21.12.2022 N 835)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военному комиссариату Кемеровской области - Кузбасса организовать прием от граждан заявлений и документов для последующего их направления на основании реестра в департамент военно-мобилизационной подготовки Администрации Правительства Кузбасса в соответствии с Условиями и порядком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Республики, утвержденными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Кемеровской области - Кузбасса от 21.12.2022 N 835 &quot;О внесении изменений в 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21.12.2022 N 835)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распространяется на правоотношения, возникшие с 16.09.2022.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29 сентября 2022 г. N 664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ПРИНИМАЮЩИМ УЧАСТИЕ В СПЕЦИАЛЬНОЙ</w:t>
      </w:r>
    </w:p>
    <w:p>
      <w:pPr>
        <w:pStyle w:val="2"/>
        <w:jc w:val="center"/>
      </w:pPr>
      <w:r>
        <w:rPr>
          <w:sz w:val="20"/>
        </w:rPr>
        <w:t xml:space="preserve">ВОЕННОЙ ОПЕРАЦИИ, ПРОВОДИМОЙ НА ТЕРРИТОРИИ УКРАИНЫ,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 И ЛУГАНСКОЙ НАРОДНОЙ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емеровской области - Кузбасса от 21.12.2022 N 835 &quot;О внесении изменений в 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835)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Условия и порядок (далее - Порядок) определяют дополнительные условия и правила предоставления единовременной денежной выплаты в соответствии с </w:t>
      </w:r>
      <w:hyperlink w:history="0" r:id="rId12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16.09.2022 N 95-ОЗ "О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 (далее соответственно - Закон, денежная выплата, специальная операция, граждане):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Добровольцам, к которым относятся: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Граждане, направленные начиная с 24.02.2022 пунктами отбора на военную службу по контракту, военными комиссариатами, расположенными на территории Кемеровской области - Кузбасса, для заключения в целях участия в специальной операции контракта о прохождении военной службы либо контракта о пребывании в добровольческом формировании (контракта о содействии в выполнении задач, возложенных на Вооруженные Силы Российской Федерации) (далее - контракты) и заключившие контракт.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Граждане, направленные начиная с 24.02.2022 пунктами отбора на военную службу по контракту, военными комиссариатами, расположенными на территории других субъектов Российской Федерации, для заключения в целях участия в специальной операции контракта и заключившие контракт, место жительства которых до заключения контрактов находилось на территории Кемеровской области - Кузбасса.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Гражданам, призванным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</w:t>
      </w:r>
      <w:hyperlink w:history="0" r:id="rId13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Сотрудникам органов внутренних дел Кемеровской области, командированным начиная с 24.02.2022 в зону проведения специальной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Дополнительное условие предоставления денежной выплаты гражданам, относящимся к категориям, указанным в </w:t>
      </w:r>
      <w:hyperlink w:history="0" w:anchor="P50" w:tooltip="1.1. Добровольцам, к которым относятся:">
        <w:r>
          <w:rPr>
            <w:sz w:val="20"/>
            <w:color w:val="0000ff"/>
          </w:rPr>
          <w:t xml:space="preserve">подпункте 1.1</w:t>
        </w:r>
      </w:hyperlink>
      <w:r>
        <w:rPr>
          <w:sz w:val="20"/>
        </w:rPr>
        <w:t xml:space="preserve"> настоящего Порядка, - срок действия заключенного контракта составляет не менее 2 месяцев, за исключением случаев его расторжения ранее указанного срока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контракта и (или) исключения гражданина из списка личного состава отряда по инициативе гражданина, за исключением случаев расторжения контракта, исключения из списка личного состава отряда по состоянию здоровья, средства денежной выплаты подлежат возврату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денежной выплаты осуществляется Администрацией Правительства Кузбасса.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денежной выплаты граждане, указанные в </w:t>
      </w:r>
      <w:hyperlink w:history="0" w:anchor="P51" w:tooltip="1.1.1. Граждане, направленные начиная с 24.02.2022 пунктами отбора на военную службу по контракту, военными комиссариатами, расположенными на территории Кемеровской области - Кузбасса, для заключения в целях участия в специальной операции контракта о прохождении военной службы либо контракта о пребывании в добровольческом формировании (контракта о содействии в выполнении задач, возложенных на Вооруженные Силы Российской Федерации) (далее - контракты) и заключившие контракт.">
        <w:r>
          <w:rPr>
            <w:sz w:val="20"/>
            <w:color w:val="0000ff"/>
          </w:rPr>
          <w:t xml:space="preserve">подпункте 1.1.1</w:t>
        </w:r>
      </w:hyperlink>
      <w:r>
        <w:rPr>
          <w:sz w:val="20"/>
        </w:rPr>
        <w:t xml:space="preserve"> настоящего Порядка, представляют в пункт отбора на военную службу по контракту или военный комиссариат, расположенные на территории Кемеровской области - Кузбасса, </w:t>
      </w:r>
      <w:hyperlink w:history="0" w:anchor="P10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денежной выплаты по форме согласно приложению N 1 к настоящему Порядку,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контракта, за исключением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выписок из приказа командира войсковой части о зачислении гражданина в списки личного состава отряда, о начале выполнения гражданином задач специальной операции - для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выписки из приказа командира войсковой части об исключении гражданина из списка личного состава отряда (в случае расторжения контракта на дату подачи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представляются гражданами вместе с оригиналами для сверки и заверяются военным комиссаром, начальником пункта отбора на военную службу по контракту либо уполномоченными 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предоставления денежной выплаты граждане, указанные в </w:t>
      </w:r>
      <w:hyperlink w:history="0" w:anchor="P52" w:tooltip="1.1.2. Граждане, направленные начиная с 24.02.2022 пунктами отбора на военную службу по контракту, военными комиссариатами, расположенными на территории других субъектов Российской Федерации, для заключения в целях участия в специальной операции контракта и заключившие контракт, место жительства которых до заключения контрактов находилось на территории Кемеровской области - Кузбасса.">
        <w:r>
          <w:rPr>
            <w:sz w:val="20"/>
            <w:color w:val="0000ff"/>
          </w:rPr>
          <w:t xml:space="preserve">подпункте 1.1.2</w:t>
        </w:r>
      </w:hyperlink>
      <w:r>
        <w:rPr>
          <w:sz w:val="20"/>
        </w:rPr>
        <w:t xml:space="preserve"> настоящего Порядка, представляют в департамент военно-мобилизационной подготовки Администрации Правительства Кузбасса </w:t>
      </w:r>
      <w:hyperlink w:history="0" w:anchor="P10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денежной выплаты по форме согласно приложению N 1 к настоящему Порядку,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контракта, за исключением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выписок из приказа командира войсковой части о зачислении гражданина в списки личного состава отряда, о начале выполнения гражданином задач специальной операции - для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выписки из приказа командира войсковой части об исключении гражданина из списка личного состава отряда (в случае расторжения контракта на дату подачи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представляются гражданами вместе с оригиналами для сверки и заверяются начальником департамента военно-мобилизационной подготовки Администрации Правительства Кузбасса либо уполномоченными им лицами.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денежной выплаты граждане, указанные в </w:t>
      </w:r>
      <w:hyperlink w:history="0" w:anchor="P53" w:tooltip="1.2. Гражданам, призванным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.">
        <w:r>
          <w:rPr>
            <w:sz w:val="20"/>
            <w:color w:val="0000ff"/>
          </w:rPr>
          <w:t xml:space="preserve">подпункте 1.2</w:t>
        </w:r>
      </w:hyperlink>
      <w:r>
        <w:rPr>
          <w:sz w:val="20"/>
        </w:rPr>
        <w:t xml:space="preserve"> настоящего Порядка, представляют в военный комиссариат, расположенный на территории Кемеровской области - Кузбасса, </w:t>
      </w:r>
      <w:hyperlink w:history="0" w:anchor="P10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денежной выплаты по форме согласно приложению N 1 к настоящему Порядку, к которому прилагается копия документа, удостоверяющего личность.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денежной выплаты граждане, указанные в </w:t>
      </w:r>
      <w:hyperlink w:history="0" w:anchor="P54" w:tooltip="1.3. Сотрудникам органов внутренних дел Кемеровской области, командированным начиная с 24.02.2022 в зону проведения специальной операции.">
        <w:r>
          <w:rPr>
            <w:sz w:val="20"/>
            <w:color w:val="0000ff"/>
          </w:rPr>
          <w:t xml:space="preserve">подпункте 1.3</w:t>
        </w:r>
      </w:hyperlink>
      <w:r>
        <w:rPr>
          <w:sz w:val="20"/>
        </w:rPr>
        <w:t xml:space="preserve"> настоящего Порядка, представляют в Главное управление Министерства внутренних дел Российской Федерации по Кемеровской области </w:t>
      </w:r>
      <w:hyperlink w:history="0" w:anchor="P20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денежной выплаты по форме согласно приложению N 2 к настоящему Порядку, к которому прилагается копия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 имени гражданина заявление и документы, указанные в пунктах 4 - 7 настоящего Порядка,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представителя гражданина дополнительно к документам, указанным в </w:t>
      </w:r>
      <w:hyperlink w:history="0" w:anchor="P58" w:tooltip="4. Для предоставления денежной выплаты граждане, указанные в подпункте 1.1.1 настоящего Порядка, представляют в пункт отбора на военную службу по контракту или военный комиссариат, расположенные на территории Кемеровской области - Кузбасса, заявление о предоставлении денежной выплаты по форме согласно приложению N 1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71" w:tooltip="7. Для предоставления денежной выплаты граждане, указанные в подпункте 1.3 настоящего Порядка, представляют в Главное управление Министерства внутренних дел Российской Федерации по Кемеровской области заявление о предоставлении денежной выплаты по форме согласно приложению N 2 к настоящему Порядку, к которому прилагается копия документа, удостоверяющего личность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представляются подлинники и копии документов, удостоверяющих личность представителя гражданина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Денежная выплата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На основании заявления и документов, указанных в </w:t>
      </w:r>
      <w:hyperlink w:history="0" w:anchor="P58" w:tooltip="4. Для предоставления денежной выплаты граждане, указанные в подпункте 1.1.1 настоящего Порядка, представляют в пункт отбора на военную службу по контракту или военный комиссариат, расположенные на территории Кемеровской области - Кузбасса, заявление о предоставлении денежной выплаты по форме согласно приложению N 1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70" w:tooltip="6. Для предоставления денежной выплаты граждане, указанные в подпункте 1.2 настоящего Порядка, представляют в военный комиссариат, расположенный на территории Кемеровской области - Кузбасса, заявление о предоставлении денежной выплаты по форме согласно приложению N 1 к настоящему Порядку, к которому прилагается копия документа, удостоверяющего личность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согласно реестру, содержащему в том числе дату заключения контракта, дату призыва на военную службу по мобилизации, который направляется военным комиссариатом Кемеровской области - Кузбасса в департамент военно-мобилизационной подготовки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На основании заявления и документов, указанных в </w:t>
      </w:r>
      <w:hyperlink w:history="0" w:anchor="P71" w:tooltip="7. Для предоставления денежной выплаты граждане, указанные в подпункте 1.3 настоящего Порядка, представляют в Главное управление Министерства внутренних дел Российской Федерации по Кемеровской области заявление о предоставлении денежной выплаты по форме согласно приложению N 2 к настоящему Порядку, к которому прилагается копия документа, удостоверяющего личность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согласно реестру, который направляется Главным управлением Министерства внутренних дел Российской Федерации по Кемеровской области в департамент административных органов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Реестры, поступившие в Администрацию Правительства Кузбасса, регистрируются в день их поступления.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Департамент военно-мобилизационной подготовки Администрации Правительства Кузбасса в течение 3 рабочих дней с даты регистрации реестров: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заявлений и документов на предмет соответствия требованиям </w:t>
      </w:r>
      <w:hyperlink w:history="0" r:id="rId14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уполномоченный орган другого субъекта Российской Федерации запрос о предоставлении гражданину, относящемуся к категории, указанной в </w:t>
      </w:r>
      <w:hyperlink w:history="0" w:anchor="P52" w:tooltip="1.1.2. Граждане, направленные начиная с 24.02.2022 пунктами отбора на военную службу по контракту, военными комиссариатами, расположенными на территории других субъектов Российской Федерации, для заключения в целях участия в специальной операции контракта и заключившие контракт, место жительства которых до заключения контрактов находилось на территории Кемеровской области - Кузбасса.">
        <w:r>
          <w:rPr>
            <w:sz w:val="20"/>
            <w:color w:val="0000ff"/>
          </w:rPr>
          <w:t xml:space="preserve">подпункте 1.1.2</w:t>
        </w:r>
      </w:hyperlink>
      <w:r>
        <w:rPr>
          <w:sz w:val="20"/>
        </w:rPr>
        <w:t xml:space="preserve"> настоящего Порядка, меры социальной поддержки, аналогичной мере социальной поддержки, установленной </w:t>
      </w:r>
      <w:hyperlink w:history="0" r:id="rId15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Департамент административных органов Администрации Правительства Кузбасса в течение 3 рабочих дней с даты регистрации реестров осуществляет проверку заявлений и документов на предмет соответствия требованиям </w:t>
      </w:r>
      <w:hyperlink w:history="0" r:id="rId16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предоставлении денежной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поступившие реестр, заявление, документы не соответствуют требованиям </w:t>
      </w:r>
      <w:hyperlink w:history="0" r:id="rId17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гражданин, относящийся к категории, указанной в </w:t>
      </w:r>
      <w:hyperlink w:history="0" w:anchor="P52" w:tooltip="1.1.2. Граждане, направленные начиная с 24.02.2022 пунктами отбора на военную службу по контракту, военными комиссариатами, расположенными на территории других субъектов Российской Федерации, для заключения в целях участия в специальной операции контракта и заключившие контракт, место жительства которых до заключения контрактов находилось на территории Кемеровской области - Кузбасса.">
        <w:r>
          <w:rPr>
            <w:sz w:val="20"/>
            <w:color w:val="0000ff"/>
          </w:rPr>
          <w:t xml:space="preserve">подпункте 1.1.2</w:t>
        </w:r>
      </w:hyperlink>
      <w:r>
        <w:rPr>
          <w:sz w:val="20"/>
        </w:rPr>
        <w:t xml:space="preserve"> настоящего Порядка, реализовал на основании нормативных правовых актов другого субъекта Российской Федерации право на меру социальной поддержки, аналогичную мере социальной поддержки, установленной </w:t>
      </w:r>
      <w:hyperlink w:history="0" r:id="rId18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вне зависимости от размера выплаченных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действия заключенного гражданином, относящимся к категориям, указанным в </w:t>
      </w:r>
      <w:hyperlink w:history="0" w:anchor="P50" w:tooltip="1.1. Добровольцам, к которым относятся:">
        <w:r>
          <w:rPr>
            <w:sz w:val="20"/>
            <w:color w:val="0000ff"/>
          </w:rPr>
          <w:t xml:space="preserve">подпункте 1.1</w:t>
        </w:r>
      </w:hyperlink>
      <w:r>
        <w:rPr>
          <w:sz w:val="20"/>
        </w:rPr>
        <w:t xml:space="preserve"> настоящего Порядка, контракта составляет менее 2 месяцев, за исключением случаев его досрочного расторжения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выявленных основаниях для отказа в предоставлении денежной выплаты департамент военно-мобилизационной подготовки Администрации Правительства Кузбасса уведомляет в течение 2 рабочих дней с даты их выявления военный комиссариат Кемеровской области - Кузбасса, департамент административных органов Администрации Правительства Кузбасса уведомляет в течение 2 рабочих дней с даты их выявления Главное управление Министерства внутренних дел Российской Федерации по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обстоятельств, послуживших основанием для отказа в предоставлении денежной выплаты гражданин (его представитель) через военный комиссариат Кемеровской области - Кузбасса, Главное управление Министерства внутренних дел Российской Федерации по Кемеровской области, департамент военно-мобилизационной подготовки Администрации Правительства Кузбасса вправе повторно обратиться за предоставлением денежной выплаты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проверки департамент военно-мобилизационной подготовки Администрации Правительства Кузбасса на основании заявлений и документов, соответствующих требованиям </w:t>
      </w:r>
      <w:hyperlink w:history="0" r:id="rId19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Порядка, в течение 2 рабочих дней по истечении срока проверки либо с даты получения ответа уполномоченного органа другого субъекта Российской Федерации на запрос, указанные в </w:t>
      </w:r>
      <w:hyperlink w:history="0" w:anchor="P78" w:tooltip="11. Департамент военно-мобилизационной подготовки Администрации Правительства Кузбасса в течение 3 рабочих дней с даты регистрации реестров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формирует реестр либо согласовывает реестр, направленный военным комиссариатом Кемеровской области - Кузбасса, для перечисления денежной выплаты гражданам, который вместе с заявлениями и документами представляет в финансово-экономическое управление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проверки департамент административных органов Администрации Правительства Кузбасса на основании заявлений и документов, соответствующих требованиям </w:t>
      </w:r>
      <w:hyperlink w:history="0" r:id="rId20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Порядка, в течение 2 рабочих дней по истечении срока проверки, указанного в </w:t>
      </w:r>
      <w:hyperlink w:history="0" w:anchor="P81" w:tooltip="12. Департамент административных органов Администрации Правительства Кузбасса в течение 3 рабочих дней с даты регистрации реестров осуществляет проверку заявлений и документов на предмет соответствия требованиям Закона и настоящего Порядка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согласовывает реестр, направленный Главным управлением Министерства внутренних дел Российской Федерации по Кемеровской области, либо формирует новый реестр для перечисления денежной выплаты гражданам, который вместе с заявлениями и документами представляет в финансово-экономическое управление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Финансово-экономическое управление Администрации Правительства Кузбасса в течение 7 рабочих дней готовит проект приказа Администрации Правительства Кузбасса о предоставлении денежной выплаты и на основании изданного приказа Администрации Правительства Кузбасса перечисляет денежную выплату на банковский счет, указанный в заявлении о предоставлении единовременной денежной выплаты.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Условиям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принимающим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операции,</w:t>
      </w:r>
    </w:p>
    <w:p>
      <w:pPr>
        <w:pStyle w:val="0"/>
        <w:jc w:val="right"/>
      </w:pPr>
      <w:r>
        <w:rPr>
          <w:sz w:val="20"/>
        </w:rPr>
        <w:t xml:space="preserve">проводимой на территории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</w:t>
      </w:r>
    </w:p>
    <w:p>
      <w:pPr>
        <w:pStyle w:val="0"/>
        <w:jc w:val="right"/>
      </w:pPr>
      <w:r>
        <w:rPr>
          <w:sz w:val="20"/>
        </w:rPr>
        <w:t xml:space="preserve">и Луганской Народной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bookmarkStart w:id="109" w:name="P109"/>
    <w:bookmarkEnd w:id="10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единовременной денежной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Имя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Отчество (при наличии)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Дата рождения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Адрес регистрации по месту жительства: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(почтовый   индекс,  наименование  района,  города,  иного  населенного</w:t>
      </w:r>
    </w:p>
    <w:p>
      <w:pPr>
        <w:pStyle w:val="1"/>
        <w:jc w:val="both"/>
      </w:pPr>
      <w:r>
        <w:rPr>
          <w:sz w:val="20"/>
        </w:rPr>
        <w:t xml:space="preserve">пункта, улицы,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дома, корпус, квартира)</w:t>
      </w:r>
    </w:p>
    <w:p>
      <w:pPr>
        <w:pStyle w:val="1"/>
        <w:jc w:val="both"/>
      </w:pPr>
      <w:r>
        <w:rPr>
          <w:sz w:val="20"/>
        </w:rPr>
        <w:t xml:space="preserve">    6. Номер телефона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Адрес электронной почты (при наличии): _____________________________</w:t>
      </w:r>
    </w:p>
    <w:p>
      <w:pPr>
        <w:pStyle w:val="1"/>
        <w:jc w:val="both"/>
      </w:pPr>
      <w:r>
        <w:rPr>
          <w:sz w:val="20"/>
        </w:rPr>
        <w:t xml:space="preserve">    8. Документ, удостоверяющий личность заявителя: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3005"/>
        <w:gridCol w:w="1701"/>
        <w:gridCol w:w="2381"/>
      </w:tblGrid>
      <w:tr>
        <w:tc>
          <w:tcPr>
            <w:tcW w:w="19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серия и номер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когда выдан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Прошу  назначить  мне  единовременную  денежную  выплату  в размере</w:t>
      </w:r>
    </w:p>
    <w:p>
      <w:pPr>
        <w:pStyle w:val="1"/>
        <w:jc w:val="both"/>
      </w:pPr>
      <w:r>
        <w:rPr>
          <w:sz w:val="20"/>
        </w:rPr>
        <w:t xml:space="preserve">двухсот  тысяч  рублей  в  соответствии  с  </w:t>
      </w:r>
      <w:hyperlink w:history="0" r:id="rId21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-</w:t>
      </w:r>
    </w:p>
    <w:p>
      <w:pPr>
        <w:pStyle w:val="1"/>
        <w:jc w:val="both"/>
      </w:pPr>
      <w:r>
        <w:rPr>
          <w:sz w:val="20"/>
        </w:rPr>
        <w:t xml:space="preserve">Кузбасса  от  16.09.2022  N  95-ОЗ  "О  мере социальной поддержки отдельным</w:t>
      </w:r>
    </w:p>
    <w:p>
      <w:pPr>
        <w:pStyle w:val="1"/>
        <w:jc w:val="both"/>
      </w:pPr>
      <w:r>
        <w:rPr>
          <w:sz w:val="20"/>
        </w:rPr>
        <w:t xml:space="preserve">категориям  граждан,  принимающим  участие  в специальной военной операции,</w:t>
      </w:r>
    </w:p>
    <w:p>
      <w:pPr>
        <w:pStyle w:val="1"/>
        <w:jc w:val="both"/>
      </w:pPr>
      <w:r>
        <w:rPr>
          <w:sz w:val="20"/>
        </w:rPr>
        <w:t xml:space="preserve">проводимой  на территории Украины, Донецкой Народной Республики и Луганской</w:t>
      </w:r>
    </w:p>
    <w:p>
      <w:pPr>
        <w:pStyle w:val="1"/>
        <w:jc w:val="both"/>
      </w:pPr>
      <w:r>
        <w:rPr>
          <w:sz w:val="20"/>
        </w:rPr>
        <w:t xml:space="preserve">Народной Республики" (далее - денежная выплата).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(Оборотная сторона заявления)</w:t>
      </w:r>
    </w:p>
    <w:p>
      <w:pPr>
        <w:pStyle w:val="1"/>
        <w:jc w:val="both"/>
      </w:pPr>
      <w:r>
        <w:rPr>
          <w:sz w:val="20"/>
        </w:rPr>
        <w:t xml:space="preserve">    10. Настоящим заявлением подтверждаю, что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11.  Настоящим  заявлением выражаю согласие Администрации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Кузбасса,  расположенной  по  адресу:  г.  Кемерово,  пр. Советский, д. 62,</w:t>
      </w:r>
    </w:p>
    <w:p>
      <w:pPr>
        <w:pStyle w:val="1"/>
        <w:jc w:val="both"/>
      </w:pPr>
      <w:r>
        <w:rPr>
          <w:sz w:val="20"/>
        </w:rPr>
        <w:t xml:space="preserve">военному  комиссариату  Кемеровской  области  - Кузбасса, расположенному по</w:t>
      </w:r>
    </w:p>
    <w:p>
      <w:pPr>
        <w:pStyle w:val="1"/>
        <w:jc w:val="both"/>
      </w:pPr>
      <w:r>
        <w:rPr>
          <w:sz w:val="20"/>
        </w:rPr>
        <w:t xml:space="preserve">адресу:  г.  Кемерово,  ул.  Базовая,  д.  5а,  на обработку содержащихся в</w:t>
      </w:r>
    </w:p>
    <w:p>
      <w:pPr>
        <w:pStyle w:val="1"/>
        <w:jc w:val="both"/>
      </w:pPr>
      <w:r>
        <w:rPr>
          <w:sz w:val="20"/>
        </w:rPr>
        <w:t xml:space="preserve">настоящем  заявлении  и  прилагаемых к нему документах персональных данных,</w:t>
      </w:r>
    </w:p>
    <w:p>
      <w:pPr>
        <w:pStyle w:val="1"/>
        <w:jc w:val="both"/>
      </w:pPr>
      <w:r>
        <w:rPr>
          <w:sz w:val="20"/>
        </w:rPr>
        <w:t xml:space="preserve">т.е.  их сбор, систематизацию, накопление, хранение, уточнение, обновление,</w:t>
      </w:r>
    </w:p>
    <w:p>
      <w:pPr>
        <w:pStyle w:val="1"/>
        <w:jc w:val="both"/>
      </w:pPr>
      <w:r>
        <w:rPr>
          <w:sz w:val="20"/>
        </w:rPr>
        <w:t xml:space="preserve">изменение,  использование,  распространение,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в целях предоставления денежной выплаты.</w:t>
      </w:r>
    </w:p>
    <w:p>
      <w:pPr>
        <w:pStyle w:val="1"/>
        <w:jc w:val="both"/>
      </w:pPr>
      <w:r>
        <w:rPr>
          <w:sz w:val="20"/>
        </w:rPr>
        <w:t xml:space="preserve">    12. Согласие на обработку персональных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  <w:t xml:space="preserve">    13. Реквизиты счета для перечисления:</w:t>
      </w:r>
    </w:p>
    <w:p>
      <w:pPr>
        <w:pStyle w:val="1"/>
        <w:jc w:val="both"/>
      </w:pPr>
      <w:r>
        <w:rPr>
          <w:sz w:val="20"/>
        </w:rPr>
        <w:t xml:space="preserve">получатель (Ф.И.О):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счет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14. К заявлению прилагаются (нужное подчеркнуть):</w:t>
      </w:r>
    </w:p>
    <w:p>
      <w:pPr>
        <w:pStyle w:val="1"/>
        <w:jc w:val="both"/>
      </w:pPr>
      <w:r>
        <w:rPr>
          <w:sz w:val="20"/>
        </w:rPr>
        <w:t xml:space="preserve">    1) копия документа, удостоверяющего личность заявителя;</w:t>
      </w:r>
    </w:p>
    <w:p>
      <w:pPr>
        <w:pStyle w:val="1"/>
        <w:jc w:val="both"/>
      </w:pPr>
      <w:r>
        <w:rPr>
          <w:sz w:val="20"/>
        </w:rPr>
        <w:t xml:space="preserve">    2)  копия  контракта  о  прохождении  военной  службы  либо контракта о</w:t>
      </w:r>
    </w:p>
    <w:p>
      <w:pPr>
        <w:pStyle w:val="1"/>
        <w:jc w:val="both"/>
      </w:pPr>
      <w:r>
        <w:rPr>
          <w:sz w:val="20"/>
        </w:rPr>
        <w:t xml:space="preserve">пребывании   в  добровольческом  формировании  (контракта  о  содействии  в</w:t>
      </w:r>
    </w:p>
    <w:p>
      <w:pPr>
        <w:pStyle w:val="1"/>
        <w:jc w:val="both"/>
      </w:pPr>
      <w:r>
        <w:rPr>
          <w:sz w:val="20"/>
        </w:rPr>
        <w:t xml:space="preserve">выполнении  задач,  возложенных  на  Вооруженные Силы Российской Федерации)</w:t>
      </w:r>
    </w:p>
    <w:p>
      <w:pPr>
        <w:pStyle w:val="1"/>
        <w:jc w:val="both"/>
      </w:pPr>
      <w:r>
        <w:rPr>
          <w:sz w:val="20"/>
        </w:rPr>
        <w:t xml:space="preserve">(далее - контракт);</w:t>
      </w:r>
    </w:p>
    <w:p>
      <w:pPr>
        <w:pStyle w:val="1"/>
        <w:jc w:val="both"/>
      </w:pPr>
      <w:r>
        <w:rPr>
          <w:sz w:val="20"/>
        </w:rPr>
        <w:t xml:space="preserve">    3)  копии  выписок  из  приказа  командира войсковой части о зачислении</w:t>
      </w:r>
    </w:p>
    <w:p>
      <w:pPr>
        <w:pStyle w:val="1"/>
        <w:jc w:val="both"/>
      </w:pPr>
      <w:r>
        <w:rPr>
          <w:sz w:val="20"/>
        </w:rPr>
        <w:t xml:space="preserve">гражданина в списки личного состава отряда, о начале выполнения гражданином</w:t>
      </w:r>
    </w:p>
    <w:p>
      <w:pPr>
        <w:pStyle w:val="1"/>
        <w:jc w:val="both"/>
      </w:pPr>
      <w:r>
        <w:rPr>
          <w:sz w:val="20"/>
        </w:rPr>
        <w:t xml:space="preserve">задач специальной операции;</w:t>
      </w:r>
    </w:p>
    <w:p>
      <w:pPr>
        <w:pStyle w:val="1"/>
        <w:jc w:val="both"/>
      </w:pPr>
      <w:r>
        <w:rPr>
          <w:sz w:val="20"/>
        </w:rPr>
        <w:t xml:space="preserve">    4)  копия  выписки  из  приказа командира войсковой части об исключении</w:t>
      </w:r>
    </w:p>
    <w:p>
      <w:pPr>
        <w:pStyle w:val="1"/>
        <w:jc w:val="both"/>
      </w:pPr>
      <w:r>
        <w:rPr>
          <w:sz w:val="20"/>
        </w:rPr>
        <w:t xml:space="preserve">гражданина из списка личного состава отряда;</w:t>
      </w:r>
    </w:p>
    <w:p>
      <w:pPr>
        <w:pStyle w:val="1"/>
        <w:jc w:val="both"/>
      </w:pPr>
      <w:r>
        <w:rPr>
          <w:sz w:val="20"/>
        </w:rPr>
        <w:t xml:space="preserve">    5)   документы,  удостоверяющие  личность  и  полномочия  представителя</w:t>
      </w:r>
    </w:p>
    <w:p>
      <w:pPr>
        <w:pStyle w:val="1"/>
        <w:jc w:val="both"/>
      </w:pPr>
      <w:r>
        <w:rPr>
          <w:sz w:val="20"/>
        </w:rPr>
        <w:t xml:space="preserve">гражданина   (в   случае,   если   с  заявлением  обращается  представитель</w:t>
      </w:r>
    </w:p>
    <w:p>
      <w:pPr>
        <w:pStyle w:val="1"/>
        <w:jc w:val="both"/>
      </w:pPr>
      <w:r>
        <w:rPr>
          <w:sz w:val="20"/>
        </w:rPr>
        <w:t xml:space="preserve">гражданина).</w:t>
      </w:r>
    </w:p>
    <w:p>
      <w:pPr>
        <w:pStyle w:val="1"/>
        <w:jc w:val="both"/>
      </w:pPr>
      <w:r>
        <w:rPr>
          <w:sz w:val="20"/>
        </w:rPr>
        <w:t xml:space="preserve">    15.  Обязуюсь  незамедлительно  сообщить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  о  досрочном  расторжении контракта и (или) об исключении меня из</w:t>
      </w:r>
    </w:p>
    <w:p>
      <w:pPr>
        <w:pStyle w:val="1"/>
        <w:jc w:val="both"/>
      </w:pPr>
      <w:r>
        <w:rPr>
          <w:sz w:val="20"/>
        </w:rPr>
        <w:t xml:space="preserve">списка личного состава отряда по собственной инициативе.</w:t>
      </w:r>
    </w:p>
    <w:p>
      <w:pPr>
        <w:pStyle w:val="1"/>
        <w:jc w:val="both"/>
      </w:pPr>
      <w:r>
        <w:rPr>
          <w:sz w:val="20"/>
        </w:rPr>
        <w:t xml:space="preserve">"__"_______ 20__ г. _______________________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 заявителя)    (инициалы, фамилия заявителя)</w:t>
      </w:r>
    </w:p>
    <w:p>
      <w:pPr>
        <w:pStyle w:val="1"/>
        <w:jc w:val="both"/>
      </w:pPr>
      <w:r>
        <w:rPr>
          <w:sz w:val="20"/>
        </w:rPr>
        <w:t xml:space="preserve">Регистрационный номер заявления: _______________</w:t>
      </w:r>
    </w:p>
    <w:p>
      <w:pPr>
        <w:pStyle w:val="1"/>
        <w:jc w:val="both"/>
      </w:pPr>
      <w:r>
        <w:rPr>
          <w:sz w:val="20"/>
        </w:rPr>
        <w:t xml:space="preserve">Дата регистрации заявления: "__"________ 20__ г.</w:t>
      </w:r>
    </w:p>
    <w:p>
      <w:pPr>
        <w:pStyle w:val="1"/>
        <w:jc w:val="both"/>
      </w:pPr>
      <w:r>
        <w:rPr>
          <w:sz w:val="20"/>
        </w:rPr>
        <w:t xml:space="preserve">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Условиям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принимающим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операции,</w:t>
      </w:r>
    </w:p>
    <w:p>
      <w:pPr>
        <w:pStyle w:val="0"/>
        <w:jc w:val="right"/>
      </w:pPr>
      <w:r>
        <w:rPr>
          <w:sz w:val="20"/>
        </w:rPr>
        <w:t xml:space="preserve">проводимой на территории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</w:t>
      </w:r>
    </w:p>
    <w:p>
      <w:pPr>
        <w:pStyle w:val="0"/>
        <w:jc w:val="right"/>
      </w:pPr>
      <w:r>
        <w:rPr>
          <w:sz w:val="20"/>
        </w:rPr>
        <w:t xml:space="preserve">и Луганской Народной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bookmarkStart w:id="204" w:name="P204"/>
    <w:bookmarkEnd w:id="20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единовременной денежной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Имя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Отчество (при наличии)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Дата рождения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  Адрес   регистрации   по  месту  жительства:______________________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(почтовый  индекс,  наименование  района, города, иного населенного пункта,</w:t>
      </w:r>
    </w:p>
    <w:p>
      <w:pPr>
        <w:pStyle w:val="1"/>
        <w:jc w:val="both"/>
      </w:pPr>
      <w:r>
        <w:rPr>
          <w:sz w:val="20"/>
        </w:rPr>
        <w:t xml:space="preserve">улицы,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дома, корпус, квартира)</w:t>
      </w:r>
    </w:p>
    <w:p>
      <w:pPr>
        <w:pStyle w:val="1"/>
        <w:jc w:val="both"/>
      </w:pPr>
      <w:r>
        <w:rPr>
          <w:sz w:val="20"/>
        </w:rPr>
        <w:t xml:space="preserve">    6. Номер телефона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Адрес электронной почты (при наличии): _____________________________</w:t>
      </w:r>
    </w:p>
    <w:p>
      <w:pPr>
        <w:pStyle w:val="1"/>
        <w:jc w:val="both"/>
      </w:pPr>
      <w:r>
        <w:rPr>
          <w:sz w:val="20"/>
        </w:rPr>
        <w:t xml:space="preserve">    8. Документ, удостоверяющий личность заявителя: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3061"/>
        <w:gridCol w:w="1701"/>
        <w:gridCol w:w="2381"/>
      </w:tblGrid>
      <w:tr>
        <w:tc>
          <w:tcPr>
            <w:tcW w:w="19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серия и номер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когда выдан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Прошу  назначить  мне единовременную денежную выплату в размере ста</w:t>
      </w:r>
    </w:p>
    <w:p>
      <w:pPr>
        <w:pStyle w:val="1"/>
        <w:jc w:val="both"/>
      </w:pPr>
      <w:r>
        <w:rPr>
          <w:sz w:val="20"/>
        </w:rPr>
        <w:t xml:space="preserve">тысяч  рублей  в  соответствии  с  </w:t>
      </w:r>
      <w:hyperlink w:history="0" r:id="rId22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- Кузбасса</w:t>
      </w:r>
    </w:p>
    <w:p>
      <w:pPr>
        <w:pStyle w:val="1"/>
        <w:jc w:val="both"/>
      </w:pPr>
      <w:r>
        <w:rPr>
          <w:sz w:val="20"/>
        </w:rPr>
        <w:t xml:space="preserve">от  16.09.2022  N  95-ОЗ  "О мере социальной поддержки отдельным категориям</w:t>
      </w:r>
    </w:p>
    <w:p>
      <w:pPr>
        <w:pStyle w:val="1"/>
        <w:jc w:val="both"/>
      </w:pPr>
      <w:r>
        <w:rPr>
          <w:sz w:val="20"/>
        </w:rPr>
        <w:t xml:space="preserve">граждан,  принимающим участие в специальной военной операции, проводимой на</w:t>
      </w:r>
    </w:p>
    <w:p>
      <w:pPr>
        <w:pStyle w:val="1"/>
        <w:jc w:val="both"/>
      </w:pPr>
      <w:r>
        <w:rPr>
          <w:sz w:val="20"/>
        </w:rPr>
        <w:t xml:space="preserve">территории  Украины,  Донецкой  Народной  Республики  и  Луганской Народной</w:t>
      </w:r>
    </w:p>
    <w:p>
      <w:pPr>
        <w:pStyle w:val="1"/>
        <w:jc w:val="both"/>
      </w:pPr>
      <w:r>
        <w:rPr>
          <w:sz w:val="20"/>
        </w:rPr>
        <w:t xml:space="preserve">Республики" (далее - денежная выплата).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(Оборотная сторона заявления)</w:t>
      </w:r>
    </w:p>
    <w:p>
      <w:pPr>
        <w:pStyle w:val="1"/>
        <w:jc w:val="both"/>
      </w:pPr>
      <w:r>
        <w:rPr>
          <w:sz w:val="20"/>
        </w:rPr>
        <w:t xml:space="preserve">    10. Настоящим заявлением подтверждаю, что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11.  Настоящим  заявлением выражаю согласие Администрации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Кузбасса,  расположенной  по  адресу: г. Кемерово, пр. Советский, д. 62, на</w:t>
      </w:r>
    </w:p>
    <w:p>
      <w:pPr>
        <w:pStyle w:val="1"/>
        <w:jc w:val="both"/>
      </w:pPr>
      <w:r>
        <w:rPr>
          <w:sz w:val="20"/>
        </w:rPr>
        <w:t xml:space="preserve">обработку   содержащихся   в  настоящем  заявлении  и  прилагаемых  к  нему</w:t>
      </w:r>
    </w:p>
    <w:p>
      <w:pPr>
        <w:pStyle w:val="1"/>
        <w:jc w:val="both"/>
      </w:pPr>
      <w:r>
        <w:rPr>
          <w:sz w:val="20"/>
        </w:rPr>
        <w:t xml:space="preserve">документах  персональных  данных, т.е. их сбор, систематизацию, накопление,</w:t>
      </w:r>
    </w:p>
    <w:p>
      <w:pPr>
        <w:pStyle w:val="1"/>
        <w:jc w:val="both"/>
      </w:pPr>
      <w:r>
        <w:rPr>
          <w:sz w:val="20"/>
        </w:rPr>
        <w:t xml:space="preserve">хранение, уточнение, обновление, изменение, использование, распространение,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уничтожение  в целях предоставления денежной</w:t>
      </w:r>
    </w:p>
    <w:p>
      <w:pPr>
        <w:pStyle w:val="1"/>
        <w:jc w:val="both"/>
      </w:pPr>
      <w:r>
        <w:rPr>
          <w:sz w:val="20"/>
        </w:rPr>
        <w:t xml:space="preserve">выплаты.</w:t>
      </w:r>
    </w:p>
    <w:p>
      <w:pPr>
        <w:pStyle w:val="1"/>
        <w:jc w:val="both"/>
      </w:pPr>
      <w:r>
        <w:rPr>
          <w:sz w:val="20"/>
        </w:rPr>
        <w:t xml:space="preserve">    12. Согласие на обработку персональных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  <w:t xml:space="preserve">    13. Реквизиты счета для перечисления:</w:t>
      </w:r>
    </w:p>
    <w:p>
      <w:pPr>
        <w:pStyle w:val="1"/>
        <w:jc w:val="both"/>
      </w:pPr>
      <w:r>
        <w:rPr>
          <w:sz w:val="20"/>
        </w:rPr>
        <w:t xml:space="preserve">получатель (Ф.И.О):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счет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14. К заявлению прилагаются:</w:t>
      </w:r>
    </w:p>
    <w:p>
      <w:pPr>
        <w:pStyle w:val="1"/>
        <w:jc w:val="both"/>
      </w:pPr>
      <w:r>
        <w:rPr>
          <w:sz w:val="20"/>
        </w:rPr>
        <w:t xml:space="preserve">    1) копия документа, удостоверяющего личность заявителя;</w:t>
      </w:r>
    </w:p>
    <w:p>
      <w:pPr>
        <w:pStyle w:val="1"/>
        <w:jc w:val="both"/>
      </w:pPr>
      <w:r>
        <w:rPr>
          <w:sz w:val="20"/>
        </w:rPr>
        <w:t xml:space="preserve">    2)   документы,  удостоверяющие  личность  и  полномочия  представителя</w:t>
      </w:r>
    </w:p>
    <w:p>
      <w:pPr>
        <w:pStyle w:val="1"/>
        <w:jc w:val="both"/>
      </w:pPr>
      <w:r>
        <w:rPr>
          <w:sz w:val="20"/>
        </w:rPr>
        <w:t xml:space="preserve">гражданина   (в   случае,   если   с  заявлением  обращается  представитель</w:t>
      </w:r>
    </w:p>
    <w:p>
      <w:pPr>
        <w:pStyle w:val="1"/>
        <w:jc w:val="both"/>
      </w:pPr>
      <w:r>
        <w:rPr>
          <w:sz w:val="20"/>
        </w:rPr>
        <w:t xml:space="preserve">гражданина).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 20__ г. _____________________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 заявителя)   (инициалы, фамилия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заявления: 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заявления: "__"________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29.09.2022 N 664</w:t>
            <w:br/>
            <w:t>(ред. от 21.12.2022)</w:t>
            <w:br/>
            <w:t>"Об утверждении Усло...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0E15B920C629D15BB3D01A9B35AA62AB998FF59ABAACFF9944EDF22847769D94605385DDCCAA7D1CCC99326C736DD7B491DCB9003A5EBD58642A0AV0AFI" TargetMode = "External"/>
	<Relationship Id="rId8" Type="http://schemas.openxmlformats.org/officeDocument/2006/relationships/hyperlink" Target="consultantplus://offline/ref=DA38C7DC4BFE0B09F39993454A0B62B95E6708369ECFB5288788B44CC9B04708DCD110267F8C6638525023F4645011AAB5ACD7A67C45CDD81453D20FWEA3I" TargetMode = "External"/>
	<Relationship Id="rId9" Type="http://schemas.openxmlformats.org/officeDocument/2006/relationships/hyperlink" Target="consultantplus://offline/ref=DA38C7DC4BFE0B09F39993454A0B62B95E6708369ECFB5288C87B44CC9B04708DCD110267F8C6638525023F66B5011AAB5ACD7A67C45CDD81453D20FWEA3I" TargetMode = "External"/>
	<Relationship Id="rId10" Type="http://schemas.openxmlformats.org/officeDocument/2006/relationships/hyperlink" Target="consultantplus://offline/ref=DA38C7DC4BFE0B09F39993454A0B62B95E6708369ECFB5288C87B44CC9B04708DCD110267F8C6638525023F76C5011AAB5ACD7A67C45CDD81453D20FWEA3I" TargetMode = "External"/>
	<Relationship Id="rId11" Type="http://schemas.openxmlformats.org/officeDocument/2006/relationships/hyperlink" Target="consultantplus://offline/ref=DA38C7DC4BFE0B09F39993454A0B62B95E6708369ECFB5288C87B44CC9B04708DCD110267F8C6638525023F76E5011AAB5ACD7A67C45CDD81453D20FWEA3I" TargetMode = "External"/>
	<Relationship Id="rId12" Type="http://schemas.openxmlformats.org/officeDocument/2006/relationships/hyperlink" Target="consultantplus://offline/ref=DA38C7DC4BFE0B09F39993454A0B62B95E6708369ECFB5288788B44CC9B04708DCD110266D8C3E3452563DF66E4547FBF3WFAAI" TargetMode = "External"/>
	<Relationship Id="rId13" Type="http://schemas.openxmlformats.org/officeDocument/2006/relationships/hyperlink" Target="consultantplus://offline/ref=DA38C7DC4BFE0B09F3998D485C673EBC5E6E503296C5BE78D8DBB21B96E0415D8E914E7F3CCE7539504E21F66EW5A8I" TargetMode = "External"/>
	<Relationship Id="rId14" Type="http://schemas.openxmlformats.org/officeDocument/2006/relationships/hyperlink" Target="consultantplus://offline/ref=DA38C7DC4BFE0B09F39993454A0B62B95E6708369ECFB5288788B44CC9B04708DCD110266D8C3E3452563DF66E4547FBF3WFAAI" TargetMode = "External"/>
	<Relationship Id="rId15" Type="http://schemas.openxmlformats.org/officeDocument/2006/relationships/hyperlink" Target="consultantplus://offline/ref=DA38C7DC4BFE0B09F39993454A0B62B95E6708369ECFB5288788B44CC9B04708DCD110266D8C3E3452563DF66E4547FBF3WFAAI" TargetMode = "External"/>
	<Relationship Id="rId16" Type="http://schemas.openxmlformats.org/officeDocument/2006/relationships/hyperlink" Target="consultantplus://offline/ref=DA38C7DC4BFE0B09F39993454A0B62B95E6708369ECFB5288788B44CC9B04708DCD110266D8C3E3452563DF66E4547FBF3WFAAI" TargetMode = "External"/>
	<Relationship Id="rId17" Type="http://schemas.openxmlformats.org/officeDocument/2006/relationships/hyperlink" Target="consultantplus://offline/ref=DA38C7DC4BFE0B09F39993454A0B62B95E6708369ECFB5288788B44CC9B04708DCD110266D8C3E3452563DF66E4547FBF3WFAAI" TargetMode = "External"/>
	<Relationship Id="rId18" Type="http://schemas.openxmlformats.org/officeDocument/2006/relationships/hyperlink" Target="consultantplus://offline/ref=DA38C7DC4BFE0B09F39993454A0B62B95E6708369ECFB5288788B44CC9B04708DCD110266D8C3E3452563DF66E4547FBF3WFAAI" TargetMode = "External"/>
	<Relationship Id="rId19" Type="http://schemas.openxmlformats.org/officeDocument/2006/relationships/hyperlink" Target="consultantplus://offline/ref=DA38C7DC4BFE0B09F39993454A0B62B95E6708369ECFB5288788B44CC9B04708DCD110266D8C3E3452563DF66E4547FBF3WFAAI" TargetMode = "External"/>
	<Relationship Id="rId20" Type="http://schemas.openxmlformats.org/officeDocument/2006/relationships/hyperlink" Target="consultantplus://offline/ref=DA38C7DC4BFE0B09F39993454A0B62B95E6708369ECFB5288788B44CC9B04708DCD110266D8C3E3452563DF66E4547FBF3WFAAI" TargetMode = "External"/>
	<Relationship Id="rId21" Type="http://schemas.openxmlformats.org/officeDocument/2006/relationships/hyperlink" Target="consultantplus://offline/ref=DA38C7DC4BFE0B09F39993454A0B62B95E6708369ECFB5288788B44CC9B04708DCD110266D8C3E3452563DF66E4547FBF3WFAAI" TargetMode = "External"/>
	<Relationship Id="rId22" Type="http://schemas.openxmlformats.org/officeDocument/2006/relationships/hyperlink" Target="consultantplus://offline/ref=DA38C7DC4BFE0B09F39993454A0B62B95E6708369ECFB5288788B44CC9B04708DCD110266D8C3E3452563DF66E4547FBF3WFA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29.09.2022 N 664
(ред. от 21.12.2022)
"Об утверждении Условий 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</dc:title>
  <dcterms:created xsi:type="dcterms:W3CDTF">2023-02-06T08:00:17Z</dcterms:created>
</cp:coreProperties>
</file>