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7D" w:rsidRDefault="00A4417D" w:rsidP="00A44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B5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 проведения</w:t>
      </w:r>
      <w:r w:rsidRPr="003B5C6E">
        <w:rPr>
          <w:rFonts w:ascii="Times New Roman" w:hAnsi="Times New Roman" w:cs="Times New Roman"/>
          <w:b/>
          <w:sz w:val="28"/>
          <w:szCs w:val="28"/>
        </w:rPr>
        <w:t xml:space="preserve"> отбора претендентов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3B5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для </w:t>
      </w:r>
      <w:r w:rsidRPr="003B5C6E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 </w:t>
      </w:r>
    </w:p>
    <w:p w:rsidR="00A4417D" w:rsidRDefault="00A4417D" w:rsidP="00A4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A4417D" w:rsidRPr="00305E43" w:rsidRDefault="00A4417D" w:rsidP="00A44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43">
        <w:rPr>
          <w:rFonts w:ascii="Times New Roman" w:hAnsi="Times New Roman" w:cs="Times New Roman"/>
          <w:bCs/>
          <w:sz w:val="28"/>
          <w:szCs w:val="28"/>
        </w:rPr>
        <w:t>Министерством социальной защиты населения Кузбасса проведен отбор претендентов на заключение соглашения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включенным в реестр поставщиков социальных услуг Кемеровской области - Кузбасса, но не участвующим в выполнении государственного задания (заказа)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(далее-некоммерческие организации)</w:t>
      </w:r>
      <w:r w:rsidRPr="00305E43">
        <w:rPr>
          <w:rFonts w:ascii="Times New Roman" w:hAnsi="Times New Roman" w:cs="Times New Roman"/>
          <w:bCs/>
          <w:sz w:val="28"/>
          <w:szCs w:val="28"/>
        </w:rPr>
        <w:t>, в случаях предоставления ими социальных услуг гражданам в соответствии с индивидуальной программой предоставления социальных услуг (далее – субсидия)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05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17D" w:rsidRPr="00816091" w:rsidRDefault="00A4417D" w:rsidP="00A4417D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4417D" w:rsidRDefault="00A4417D" w:rsidP="00A44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Дата, время и место проведения рассмотрения заявок и документов:</w:t>
      </w:r>
    </w:p>
    <w:p w:rsidR="00A4417D" w:rsidRPr="004912F1" w:rsidRDefault="00A4417D" w:rsidP="00A441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09 февраля 2024 года, 14.00</w:t>
      </w:r>
      <w:r w:rsidRPr="004912F1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F1">
        <w:rPr>
          <w:rFonts w:ascii="Times New Roman" w:hAnsi="Times New Roman" w:cs="Times New Roman"/>
          <w:sz w:val="28"/>
          <w:szCs w:val="28"/>
        </w:rPr>
        <w:t>650991, г.</w:t>
      </w:r>
      <w:r w:rsidR="00A816BB" w:rsidRPr="00A816BB">
        <w:rPr>
          <w:rFonts w:ascii="Times New Roman" w:hAnsi="Times New Roman" w:cs="Times New Roman"/>
          <w:sz w:val="28"/>
          <w:szCs w:val="28"/>
        </w:rPr>
        <w:t xml:space="preserve"> </w:t>
      </w:r>
      <w:r w:rsidRPr="004912F1">
        <w:rPr>
          <w:rFonts w:ascii="Times New Roman" w:hAnsi="Times New Roman" w:cs="Times New Roman"/>
          <w:sz w:val="28"/>
          <w:szCs w:val="28"/>
        </w:rPr>
        <w:t xml:space="preserve">Кемерово, проспект Кузнецкий, 19А  </w:t>
      </w:r>
    </w:p>
    <w:p w:rsidR="00A4417D" w:rsidRDefault="00A4417D" w:rsidP="00A44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претендентах, заявки которых были рассмотрены:</w:t>
      </w:r>
    </w:p>
    <w:p w:rsidR="00A4417D" w:rsidRPr="00807808" w:rsidRDefault="00A4417D" w:rsidP="00A4417D">
      <w:pPr>
        <w:pStyle w:val="a6"/>
        <w:widowControl w:val="0"/>
        <w:autoSpaceDE w:val="0"/>
        <w:autoSpaceDN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- Кузбасса от 15.12.2022 № 145-ОЗ «Об областном бюджете на 2023 год и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 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Администрации Кемеровской области от 07.09.2018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отбору поставщиков социальных услуг, включенных в реестр поставщиков социальных услуг Кемеровской области - Кузбасса,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- Комиссия) рассмотрены заявки и документы от четырех некоммерческих организаций для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 </w:t>
      </w:r>
      <w:r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17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Кемеровск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борьбе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наркоманией «Дом Свободы»;</w:t>
      </w:r>
    </w:p>
    <w:p w:rsidR="00A4417D" w:rsidRPr="009E2A0A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17D" w:rsidRPr="009E2A0A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общественной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и взрослым с нарушениями развития аутистического спектра «Интеграция»</w:t>
      </w:r>
      <w:r w:rsidRPr="00A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КГОО «Интеграция»)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17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«Загадай желание»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7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17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претендентов, с которыми заключается соглашение и размер предоставляемой им субсидии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417D" w:rsidRPr="0091435F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принято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КГОО «Интеграция» критериям отбора и 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соглашени</w:t>
      </w:r>
      <w:r w:rsidR="00A81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из областного бюджета:  </w:t>
      </w:r>
    </w:p>
    <w:p w:rsidR="00A4417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7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КГОО «Интеграция» - в размере 2 398 945,20 рублей</w:t>
      </w:r>
      <w:r w:rsidR="00A81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4417D" w:rsidRPr="004912F1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17D" w:rsidRDefault="00A4417D" w:rsidP="00A441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C0" w:rsidRPr="00A4417D" w:rsidRDefault="009342C0" w:rsidP="00A4417D"/>
    <w:sectPr w:rsidR="009342C0" w:rsidRPr="00A4417D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5C5D"/>
    <w:rsid w:val="000C7930"/>
    <w:rsid w:val="000F414A"/>
    <w:rsid w:val="00112EF9"/>
    <w:rsid w:val="0017719D"/>
    <w:rsid w:val="001B12E7"/>
    <w:rsid w:val="002A348C"/>
    <w:rsid w:val="002B10B9"/>
    <w:rsid w:val="002B2268"/>
    <w:rsid w:val="002D2333"/>
    <w:rsid w:val="00326BBA"/>
    <w:rsid w:val="003B5C6E"/>
    <w:rsid w:val="003C057B"/>
    <w:rsid w:val="003D00DF"/>
    <w:rsid w:val="00425747"/>
    <w:rsid w:val="00456EF8"/>
    <w:rsid w:val="00462E21"/>
    <w:rsid w:val="004708E3"/>
    <w:rsid w:val="00474AEE"/>
    <w:rsid w:val="004B0672"/>
    <w:rsid w:val="004B3259"/>
    <w:rsid w:val="00515FB0"/>
    <w:rsid w:val="00533DBE"/>
    <w:rsid w:val="00567F30"/>
    <w:rsid w:val="00570BC5"/>
    <w:rsid w:val="005B67CC"/>
    <w:rsid w:val="005B766A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0D81"/>
    <w:rsid w:val="006C3904"/>
    <w:rsid w:val="006E22C0"/>
    <w:rsid w:val="006F29F6"/>
    <w:rsid w:val="0076193B"/>
    <w:rsid w:val="007A3667"/>
    <w:rsid w:val="007C2BF7"/>
    <w:rsid w:val="00801C4F"/>
    <w:rsid w:val="00837745"/>
    <w:rsid w:val="00855B62"/>
    <w:rsid w:val="0086755D"/>
    <w:rsid w:val="00895AB3"/>
    <w:rsid w:val="009075EE"/>
    <w:rsid w:val="009324E4"/>
    <w:rsid w:val="009342C0"/>
    <w:rsid w:val="00945AE1"/>
    <w:rsid w:val="00A247AD"/>
    <w:rsid w:val="00A36355"/>
    <w:rsid w:val="00A4417D"/>
    <w:rsid w:val="00A679EF"/>
    <w:rsid w:val="00A816BB"/>
    <w:rsid w:val="00AA6FC8"/>
    <w:rsid w:val="00AB25E0"/>
    <w:rsid w:val="00AB5CFA"/>
    <w:rsid w:val="00AB7B86"/>
    <w:rsid w:val="00AD1367"/>
    <w:rsid w:val="00AD14C7"/>
    <w:rsid w:val="00AE52CE"/>
    <w:rsid w:val="00AF7B22"/>
    <w:rsid w:val="00B07F85"/>
    <w:rsid w:val="00B915DD"/>
    <w:rsid w:val="00C026DB"/>
    <w:rsid w:val="00C20D78"/>
    <w:rsid w:val="00C2728E"/>
    <w:rsid w:val="00C37D6D"/>
    <w:rsid w:val="00C41C10"/>
    <w:rsid w:val="00C423EA"/>
    <w:rsid w:val="00C60032"/>
    <w:rsid w:val="00C70C37"/>
    <w:rsid w:val="00C86982"/>
    <w:rsid w:val="00CA54C2"/>
    <w:rsid w:val="00CE785E"/>
    <w:rsid w:val="00CF0FAB"/>
    <w:rsid w:val="00CF1377"/>
    <w:rsid w:val="00CF3A6B"/>
    <w:rsid w:val="00D11C25"/>
    <w:rsid w:val="00D20BBC"/>
    <w:rsid w:val="00D2484E"/>
    <w:rsid w:val="00D27F2F"/>
    <w:rsid w:val="00D528D8"/>
    <w:rsid w:val="00D56F37"/>
    <w:rsid w:val="00D8002F"/>
    <w:rsid w:val="00DE131C"/>
    <w:rsid w:val="00DE7CF6"/>
    <w:rsid w:val="00DF34AE"/>
    <w:rsid w:val="00E22A4F"/>
    <w:rsid w:val="00E37492"/>
    <w:rsid w:val="00E51DC2"/>
    <w:rsid w:val="00E9097F"/>
    <w:rsid w:val="00ED793D"/>
    <w:rsid w:val="00F235CC"/>
    <w:rsid w:val="00F4482C"/>
    <w:rsid w:val="00F75508"/>
    <w:rsid w:val="00F82F21"/>
    <w:rsid w:val="00F9278D"/>
    <w:rsid w:val="00F92A8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26C3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67EA-A5DC-4EAA-B2B1-8F4F3176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9</cp:revision>
  <cp:lastPrinted>2023-09-20T07:33:00Z</cp:lastPrinted>
  <dcterms:created xsi:type="dcterms:W3CDTF">2024-02-09T01:31:00Z</dcterms:created>
  <dcterms:modified xsi:type="dcterms:W3CDTF">2024-02-16T05:18:00Z</dcterms:modified>
</cp:coreProperties>
</file>