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13.07.2018 N 58-ОЗ</w:t>
              <w:br/>
              <w:t xml:space="preserve">(ред. от 12.10.2021)</w:t>
              <w:br/>
              <w:t xml:space="preserve">"О разграничении полномочий между органами государственной власти Кемеровской области - Кузбасса в сфере добровольчества (волонтерства)"</w:t>
              <w:br/>
              <w:t xml:space="preserve">(принят Советом народных депутатов Кемеровской области 04.07.2018)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июля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РАЗГРАНИЧЕНИИ ПОЛНОМОЧИЙ МЕЖДУ ОРГАНАМИ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КЕМЕРОВСКОЙ ОБЛАСТИ - КУЗБАССА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4 июля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емеровской области от 29.04.2019 N 25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Советом народных депутатов Кемеровской области 24.04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29.04.2019 N 25-ОЗ,</w:t>
            </w:r>
          </w:p>
          <w:p>
            <w:pPr>
              <w:pStyle w:val="0"/>
              <w:jc w:val="center"/>
            </w:pPr>
            <w:hyperlink w:history="0" r:id="rId8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12.10.2021 N 86-ОЗ)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на основании Федерального </w:t>
      </w:r>
      <w:hyperlink w:history="0" r:id="rId9" w:tooltip="Федеральный закон от 11.08.1995 N 135-ФЗ (ред. от 08.12.2020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благотворительной деятельности и добровольчестве (волонтерстве)" в целях разграничения полномочий между органами государственной власти Кемеровской области - Кузбасса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применяются понятия, используемые в Федеральном </w:t>
      </w:r>
      <w:hyperlink w:history="0" r:id="rId11" w:tooltip="Федеральный закон от 11.08.1995 N 135-ФЗ (ред. от 08.12.2020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Законодательного Собрания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Кемеровской области -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отношений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контроль за исполнением законов Кемеровской области - Кузбасса, регулирующих отношения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в составе областного бюджета расходы на реализацию мероприятий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высшего исполнительного органа государственной власти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Высший исполнительный орган государственной власти Кемеровской области -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порядок взаимодействия исполнительных органов государственной власти Кемеровской области - Кузбасса,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исполнительного органа государственной власти Кемеровской области - Кузбасса, осуществляющего полномочия в сфере туризма и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государственной власти Кемеровской области - Кузбасса, осуществляющий полномочия в сфере туризма и молодежной политики,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12.10.2021 N 86-ОЗ;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формирует координационные и совещательные органы в сфере добровольчества (волонтерства) при исполнительном органе государственной власти Кемеровской области - Кузбасса, осуществляющем полномочия в сфере туризма 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4-1. Полномочия исполнительного органа государственной власти Кемеровской области - Кузбасса, осуществляющего полномочия в сфере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4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государственной власти Кемеровской области - Кузбасса, осуществляющий полномочия в сфере физической культуры и спорта,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государственной власти Кемеровской области - Кузбасса, осуществляющем полномочия в сфере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исполнительного органа государственной власти Кемеровской области - Кузбасса, осуществляющего полномочия в сфере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государственной власти Кемеровской области - Кузбасса, осуществляющий полномочия в сфере образования,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государственной власти Кемеровской области - Кузбасса, осуществляющем полномочия в сфере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29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12.10.2021 N 86-ОЗ.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5-1. Полномочия исполнительного органа государственной власти Кемеровской области - Кузбасса, осуществляющего полномочия в сфере науки и высшего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0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государственной власти Кемеровской области - Кузбасса, осуществляющий полномочия в сфере науки и высшего образования,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государственной власти Кемеровской области - Кузбасса, осуществляющем полномочия в сфере науки и высшего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исполнительного органа государственной власти Кемеровской области - Кузбасса, осуществляющего полномочия в сфере социальной поддержки и социального обслуживания населения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государственной власти Кемеровской области - Кузбасса, осуществляющий полномочия в сфере социальной поддержки и социального обслуживания населения,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государственной власти Кемеровской области - Кузбасса, осуществляющем полномочия в сфере социальной поддержки и социального обслуживания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разрабатывает порядок взаимодействия исполнительных органов государственной власти Кемеровской области - Кузбасса,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5" w:tooltip="Закон Кемеровской области от 29.04.2019 N 25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29.04.2019 N 25-ОЗ; в ред. </w:t>
      </w:r>
      <w:hyperlink w:history="0" r:id="rId36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исполнительного органа государственной власти Кемеровской области - Кузбасса, осуществляющего полномочия в сфере охраны здоровья населения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государственной власти Кемеровской области - Кузбасса, осуществляющий полномочия в сфере охраны здоровья населения,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государственной власти Кемеровской области - Кузбасса, осуществляющем полномочия в сфере охраны здоровья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разрабатывает порядок взаимодействия исполнительных органов государственной власти Кемеровской области - Кузбасса,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41" w:tooltip="Закон Кемеровской области от 29.04.2019 N 25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Советом народных депутатов Кемеровской области 24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29.04.2019 N 25-ОЗ; в ред. </w:t>
      </w:r>
      <w:hyperlink w:history="0" r:id="rId42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исполнительного органа государственной власти Кемеровской области - Кузбасса, осуществляющего управление в сфере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государственной власти Кемеровской области - Кузбасса, осуществляющий управление в сфере культуры,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координационные и совещательные органы в сфере добровольчества (волонтерства) при исполнительном органе государственной власти Кемеровской области - Кузбасса, осуществляющем управление в сфере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47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12.10.2021 N 86-ОЗ.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8-1. Полномочия исполнительного органа государственной власти Кемеровской области - Кузбасса, осуществляющего полномочия в области защиты населения и территорий от чрезвычайных ситуаций, обеспечения пожарной безопасности и безопасности людей на водных объектах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8" w:tooltip="Закон Кемеровской области - Кузбасса от 12.10.2021 N 86-ОЗ &quot;О внесении изменений в Закон Кемеровской области &quot;О разграничении полномочий между органами государственной власти Кемеровской области в сфере добровольчества (волонтерства)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12.10.2021 N 86-ОЗ)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государственной власти Кемеровской области - Кузбасса, осуществляющий полномочия в области защиты населения и территорий от чрезвычайных ситуаций, обеспечения пожарной безопасности и безопасности людей на водных объектах,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порядок взаимодействия исполнительных органов государственной власти Кемеровской области - Кузбасса,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популяризацию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формирует координационные и совещательные органы в сфере добровольчества (волонтерства) при исполнительном органе государственной власти Кемеровской области - Кузбасса, осуществляющем полномочия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13 июля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58-ОЗ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13.07.2018 N 58-ОЗ</w:t>
            <w:br/>
            <w:t>(ред. от 12.10.2021)</w:t>
            <w:br/>
            <w:t>"О разграничении полномочий между органами государс...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44A4F59FC10631DCAD96F7DCC11668D2FC76B46CC965230AC398B7A1D126257AB1DD66A65627FA4B1BA9883A80F85E741E78FE7C09F76DBED09Ad9m4J" TargetMode = "External"/>
	<Relationship Id="rId8" Type="http://schemas.openxmlformats.org/officeDocument/2006/relationships/hyperlink" Target="consultantplus://offline/ref=4744A4F59FC10631DCAD96F7DCC11668D2FC76B464CF6C220ACBC5BDA9882A277DBE8271A11F2BFB4B1BA98039DFFD4B654677FB6517F074A2D29894dCm5J" TargetMode = "External"/>
	<Relationship Id="rId9" Type="http://schemas.openxmlformats.org/officeDocument/2006/relationships/hyperlink" Target="consultantplus://offline/ref=4744A4F59FC10631DCAD88FACAAD4A6DD5F028BA61C66E7D5F9CC3EAF6D82C723DFE8424E25B27FC4E10FDD17581A418260D7AFE7C0BF071dBmEJ" TargetMode = "External"/>
	<Relationship Id="rId10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11" Type="http://schemas.openxmlformats.org/officeDocument/2006/relationships/hyperlink" Target="consultantplus://offline/ref=4744A4F59FC10631DCAD88FACAAD4A6DD5F028BA61C66E7D5F9CC3EAF6D82C722FFEDC28E05C38FA4C05AB8033dDm6J" TargetMode = "External"/>
	<Relationship Id="rId12" Type="http://schemas.openxmlformats.org/officeDocument/2006/relationships/hyperlink" Target="consultantplus://offline/ref=4744A4F59FC10631DCAD96F7DCC11668D2FC76B464CF6C220ACBC5BDA9882A277DBE8271A11F2BFB4B1BA98133DFFD4B654677FB6517F074A2D29894dCm5J" TargetMode = "External"/>
	<Relationship Id="rId13" Type="http://schemas.openxmlformats.org/officeDocument/2006/relationships/hyperlink" Target="consultantplus://offline/ref=4744A4F59FC10631DCAD96F7DCC11668D2FC76B464CF6C220ACBC5BDA9882A277DBE8271A11F2BFB4B1BA98133DFFD4B654677FB6517F074A2D29894dCm5J" TargetMode = "External"/>
	<Relationship Id="rId14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15" Type="http://schemas.openxmlformats.org/officeDocument/2006/relationships/hyperlink" Target="consultantplus://offline/ref=4744A4F59FC10631DCAD96F7DCC11668D2FC76B464CF6C220ACBC5BDA9882A277DBE8271A11F2BFB4B1BA98132DFFD4B654677FB6517F074A2D29894dCm5J" TargetMode = "External"/>
	<Relationship Id="rId16" Type="http://schemas.openxmlformats.org/officeDocument/2006/relationships/hyperlink" Target="consultantplus://offline/ref=4744A4F59FC10631DCAD96F7DCC11668D2FC76B464CF6C220ACBC5BDA9882A277DBE8271A11F2BFB4B1BA98132DFFD4B654677FB6517F074A2D29894dCm5J" TargetMode = "External"/>
	<Relationship Id="rId17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18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19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20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21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22" Type="http://schemas.openxmlformats.org/officeDocument/2006/relationships/hyperlink" Target="consultantplus://offline/ref=4744A4F59FC10631DCAD96F7DCC11668D2FC76B464CF6C220ACBC5BDA9882A277DBE8271A11F2BFB4B1BA98136DFFD4B654677FB6517F074A2D29894dCm5J" TargetMode = "External"/>
	<Relationship Id="rId23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24" Type="http://schemas.openxmlformats.org/officeDocument/2006/relationships/hyperlink" Target="consultantplus://offline/ref=4744A4F59FC10631DCAD96F7DCC11668D2FC76B464CF6C220ACBC5BDA9882A277DBE8271A11F2BFB4B1BA98138DFFD4B654677FB6517F074A2D29894dCm5J" TargetMode = "External"/>
	<Relationship Id="rId25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26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27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28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29" Type="http://schemas.openxmlformats.org/officeDocument/2006/relationships/hyperlink" Target="consultantplus://offline/ref=4744A4F59FC10631DCAD96F7DCC11668D2FC76B464CF6C220ACBC5BDA9882A277DBE8271A11F2BFB4B1BA98238DFFD4B654677FB6517F074A2D29894dCm5J" TargetMode = "External"/>
	<Relationship Id="rId30" Type="http://schemas.openxmlformats.org/officeDocument/2006/relationships/hyperlink" Target="consultantplus://offline/ref=4744A4F59FC10631DCAD96F7DCC11668D2FC76B464CF6C220ACBC5BDA9882A277DBE8271A11F2BFB4B1BA98331DFFD4B654677FB6517F074A2D29894dCm5J" TargetMode = "External"/>
	<Relationship Id="rId31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32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33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34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35" Type="http://schemas.openxmlformats.org/officeDocument/2006/relationships/hyperlink" Target="consultantplus://offline/ref=4744A4F59FC10631DCAD96F7DCC11668D2FC76B46CC965230AC398B7A1D126257AB1DD66A65627FA4B1BA8813A80F85E741E78FE7C09F76DBED09Ad9m4J" TargetMode = "External"/>
	<Relationship Id="rId36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37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38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39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40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41" Type="http://schemas.openxmlformats.org/officeDocument/2006/relationships/hyperlink" Target="consultantplus://offline/ref=4744A4F59FC10631DCAD96F7DCC11668D2FC76B46CC965230AC398B7A1D126257AB1DD66A65627FA4B1BA8833A80F85E741E78FE7C09F76DBED09Ad9m4J" TargetMode = "External"/>
	<Relationship Id="rId42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43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44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45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46" Type="http://schemas.openxmlformats.org/officeDocument/2006/relationships/hyperlink" Target="consultantplus://offline/ref=4744A4F59FC10631DCAD96F7DCC11668D2FC76B464CF6C220ACBC5BDA9882A277DBE8271A11F2BFB4B1BA98131DFFD4B654677FB6517F074A2D29894dCm5J" TargetMode = "External"/>
	<Relationship Id="rId47" Type="http://schemas.openxmlformats.org/officeDocument/2006/relationships/hyperlink" Target="consultantplus://offline/ref=4744A4F59FC10631DCAD96F7DCC11668D2FC76B464CF6C220ACBC5BDA9882A277DBE8271A11F2BFB4B1BA98431DFFD4B654677FB6517F074A2D29894dCm5J" TargetMode = "External"/>
	<Relationship Id="rId48" Type="http://schemas.openxmlformats.org/officeDocument/2006/relationships/hyperlink" Target="consultantplus://offline/ref=4744A4F59FC10631DCAD96F7DCC11668D2FC76B464CF6C220ACBC5BDA9882A277DBE8271A11F2BFB4B1BA98430DFFD4B654677FB6517F074A2D29894dCm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13.07.2018 N 58-ОЗ
(ред. от 12.10.2021)
"О разграничении полномочий между органами государственной власти Кемеровской области - Кузбасса в сфере добровольчества (волонтерства)"
(принят Советом народных депутатов Кемеровской области 04.07.2018)</dc:title>
  <dcterms:created xsi:type="dcterms:W3CDTF">2022-07-27T09:38:27Z</dcterms:created>
</cp:coreProperties>
</file>