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0" w:rsidRDefault="007D0560" w:rsidP="007D05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СОЦИАЛЬНОЙ ЗАЩИТЫ НАСЕЛЕНИЯ КУЗБАССА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апреля 2022 г. N 74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ФОРМИРОВАНИЯ И ВЕДЕНИЯ РЕЕСТРА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СОЦИАЛЬНЫХ УСЛУГ И РЕГИСТРА ПОЛУЧАТЕЛЕЙ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КЕМЕРОВСКОЙ ОБЛАСТИ - КУЗБАССЕ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7 статьи 8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труда России от 05.08.2021 N 551 "Об утверждении рекомендаций по формированию и ведению реестра поставщиков социальных услуг и регистра получателей социальных услуг" приказываю: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поставщиков социальных услуг и регистра получателей социальных услуг в Кемеровской области - Кузбассе.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социальной защиты населения Кемеровской области от 24.07.2015 N 104 "Об утверждении административного регламента исполнения государственной функции "Ведение реестра поставщиков социальных услуг Кемеровской области и регистра получателей социальных услуг Кемеровской области".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 в информационно-телекоммуникационной сети "Интернет".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приказа оставляю за собой.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Е.Г.ФЕДЮНИНА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социальной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 Кузбасса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апреля 2022 г. N 74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ПОРЯДОК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ВЕДЕНИЯ РЕЕСТРА ПОСТАВЩИКОВ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И РЕГИСТРА ПОЛУЧАТЕЛЕЙ СОЦИАЛЬНЫХ УСЛУГ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КЕМЕРОВСКОЙ ОБЛАСТИ - КУЗБАССЕ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Общие положения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Настоящий Порядок устанавливает процедуру формирования и ведения реестра поставщиков социальных услуг и регистра получателей социальных услуг в Кемеровской области - Кузбассе (далее - реестр поставщиков, регистр получателей).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Основные термины и понятия, используемые в настоящем Порядке, применяются в том же значении, что и в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Формирование и ведение реестра поставщиков и регистра получателей осуществляются в целях обеспечения сбора, хранения, обработки и предоставления информации о поставщиках социальных услуг и получателях социальных услуг, на основании данных, представляемых поставщиками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Техническое сопровождение формирования и ведения реестра поставщиков и регистра получателей осуществляется государственным казенным учреждением "Центр социальных выплат и информатизации Министерства социальной защиты населения Кузбасса" (далее - ГКУ "ЦСВИ").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Информация, содержащаяся в реестре поставщиков и регистре получателей, используется в целях мониторинга социального обслуживания, осуществления государственного контроля (надзора) в сфере социального обслуживания и в иных целях, определенных законодательством.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 Формирование и ведение реестра поставщиков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Реестр поставщиков формируется и ведется Министерством социальной защиты населения Кузбасса (далее - Министерство).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Формирование и ведение реестра поставщиков осуществляется на основании сведений, предоставляемых поставщиками социальных услуг в Министерство.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Межведомственное информационное взаимодействие в целях формирования и ведения реестра поставщиков осуществляется в соответствии с требованиями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Формирование и ведение реестра поставщиков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 поставщиков.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Включение поставщиков социальных услуг в реестр поставщиков осуществляется на добровольной основе.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Операторами реестра поставщиков являются Министерство и ГКУ "ЦСВИ".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Министерство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Реестр поставщиков содержит следующую информацию о поставщиках социальных услуг: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полное и (если имеется) сокращенное наименование поставщика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организационно-правовая форма поставщика социальных услуг (для юридических лиц);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фамилия, имя, отчество руководителя поставщика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 лицензиях, имеющихся у поставщика социальных услуг (при необходимости);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сведения о формах социального обслуживания;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перечень предоставляемых социальных услуг по формам социального обслуживания и видам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тарифы на предоставляемые социальные услуги по формам социального обслуживания и видам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информация об условиях предоставления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информация о результатах проведенных проверок;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информация об опыте работы поставщика социальных услуг за последние пять лет.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Поставщик с момента его включения в реестр поставщиков несет ответственность за достоверность и актуальность информации, содержащейся в этом реестре.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Реестр поставщиков размещается на официальном сайте Министерства в информационно-телекоммуникационной сети "Интернет" (далее - официальный сайт Министерства) в соответствии с требованиями законодательства Российской Федерации. Информация в реестре поставщиков обновляется ежеквартально.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Информация, содержащаяся в реестре поставщиков, направляется физическим и юридическим лицам, обратившимся в Министерство с соответствующим заявлением, в срок, не превышающий 10 рабочих дней со дня поступления заявления о ее предоставлении.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2.12. Для включения в реестр поставщиков поставщик социальных услуг или лицо, уполномоченное им на основании доверенности, оформленной в соответствии с законодательством Российской Федерации, предоставляет в Министерство </w:t>
      </w:r>
      <w:hyperlink w:anchor="Par14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включении в реестр поставщиков (далее - заявление) по форме согласно приложению к настоящему Порядку и документы: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учредительного документа (для юридических лиц);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государственной регистрации юридического лица, индивидуального предпринимателя, являющихся поставщиками социальных услуг (выписки из ЕГРЮЛ, ЕГРИП). В случае непредставления поставщиком социальных услуг соответствующей выписки Министерство самостоятельно получает ее на официальном сайте Федеральной налоговой службы;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 о назначении руководителя поставщика социальных услуг (для юридических лиц);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копии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формах социального обслуживания;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 перечне предоставляемых социальных услуг, о тарифах на предоставляемые социальные услуги по формам социального обслуживания и видам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общем количестве мест, предназначенных для предоставления социальных услуг, в том числе по формам социального обслуживания;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условиях предоставления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результатах проведенных проверок;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об опыте работы поставщика социальных услуг за последние пять лет.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заявления в электронном виде используется усиленная квалифицированная электронная подпись. Прилагаемые документы крепятся в электронном виде в формате многостраничный 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jpg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tif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png</w:t>
      </w:r>
      <w:proofErr w:type="spellEnd"/>
      <w:r>
        <w:rPr>
          <w:rFonts w:ascii="Calibri" w:hAnsi="Calibri" w:cs="Calibri"/>
        </w:rPr>
        <w:t>. Каждый отдельный документ должен быть представлен в виде отдельного файла. Количество файлов должно соответствовать количеству документов, указанных в настоящем пункте, а наименование файлов должно позволять идентифицировать документ.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документам, предоставляемым в электронной форме, предъявляются требования, установленные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"Об электронной подписи".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Заявление должно быть четко и разборчиво заполнено, документы, прилагаемые к заявлению не должны иметь повреждений, наличие которых не позволяет однозначно истолковать их содержание.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(при наличии) и заверенных подписью уполномоченного лица, исполнение документов карандашом не допускается.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Заявление и документы, указанные в пункте 2.13 настоящего Порядка, могут предоставляться поставщиком социальных услуг нарочно или почтовым отправлением.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Министерство в течение 2 рабочих дней предоставляет поставщику социальных услуг информацию о включении его в перечень рекомендуемых поставщиков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 Формирование и ведение регистра получателей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Формирование и ведение регистра получателей осуществляется Министерством.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Операторами регистра получателей являются Министерство и ГКУ "ЦСВИ".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формировании и ведении регистра получателей осуществляется сбор, хранение, обработка и предоставление информации о получателях социальных услуг на основании данных, представляемых поставщиками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152-ФЗ "О персональных данных".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3.5. Межведомственное информационное взаимодействие в целях формирования и ведения регистра получателей осуществляется в соответствии с требованиями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Формирование и ведение регистра получателей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 получателей.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включении в регистр получателей, осуществляется проверка достоверности и актуальности представленной информации о получателях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Включение в регистр получателей информации осуществляется не позднее 10 дней после принятия поставщиком социальных услуг заявления от получателя социальных услуг об оказании социальных услуг.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Регистр получателей содержит следующую информацию о получателе социальных услуг: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регистрационный номер учетной записи;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(при наличии);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адрес (место жительства), контактный телефон;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страховой номер индивидуального лицевого счета (при наличии);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дата обращения с просьбой о предоставлении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дата оформления и номер индивидуальной программы предоставления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наименование поставщика социальных услуг или наименования поставщиков социальных услуг, реализующих индивидуальную программу предоставления социальных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При изменении у поставщиков социальных услуг данных о получателях социальных услуг информация, содержащаяся в регистре получателей, обновляется в срок не позднее 10 рабочих дней со дня указанных изменений.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Информация о получателе социальных услуг исключается из регистра получателей в случае прекращения оснований для предоставления социальных услуг в срок не позднее 10 рабочих дней со дня получения сведений о наличии таких оснований.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Информацию, содержащуюся в регистре получателей, направляется поставщикам социальных услуг на основании их обращения в срок, не превышающий 10 рабочих дней со дня поступления обращения.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7D0560" w:rsidRDefault="007D0560" w:rsidP="007D056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иных установленных законодательством Российской Федерации случаях.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ведения реестра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поставщиков социальных услуг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регистра получателей социальных услуг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Кемеровской области - Кузбассе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Министру социальной защиты населения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Кузбасса 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(Ф.И.О.)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от 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(полное наименование юридического лица,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Ф.И.О. индивидуального предпринимателя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лице 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(Ф.И.О. руководителя юридического лица,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индивидуального предпринимателя)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Адрес юридического лица: 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Фактический адрес 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Контактный телефон 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Адрес электронной почты 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147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о включении в реестр поставщиков социальных услуг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соответствии с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3 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28.12.2013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  442-ФЗ   "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Об  основах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социального  обслуживания  граждан  в Российской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Федерации"   прошу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включить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реестр  поставщиков  социальных  услуг  и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предоставить доступ к информационной системе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(полное наименование юридического лица,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______________________________________________________________________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18"/>
      </w:tblGrid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Сведения, необходимые для включения в реестр поставщиков социальных услуг</w:t>
            </w: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 юридического лица, индивидуального предпринимателя, являющегося поставщиком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нахождения, места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руководителя поставщика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формах социального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условиях предоставления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проведенных проверок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прилагаемых к данному заявлению документов: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56"/>
        <w:gridCol w:w="1531"/>
        <w:gridCol w:w="1417"/>
      </w:tblGrid>
      <w:tr w:rsidR="007D056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Документы представлены</w:t>
            </w:r>
          </w:p>
        </w:tc>
      </w:tr>
      <w:tr w:rsidR="007D056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 в одном экземпляре</w:t>
            </w: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учредительного документа (для юридических лиц)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 о назначении руководителя (при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осуществлении деятельности, требующей в соответствии с законодательством Российской Федерации лицензирования, копии лицензий, имеющихся у поставщика социальных услуг, заверенные надлежащим образом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формах социального обслуживания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Информацию об общем количестве мест, предназначенных для предоставления социальных услуг, в том числе по формам социального обслуживания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условиях предоставления социальных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результатах проведенных проверок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05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0" w:rsidRDefault="007D05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имеющиеся в наличии акты, предписания, ответы по устранению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Достоверность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полноту сведений, содержащихся в настоящем заявлении и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прилагаемых к нему документах, подтверждаю.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Поставщик  социальных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услуг предупрежден, что с момента его включения в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реестр  поставщиков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социальных услуг несет ответственность за достоверность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актуальность информации, содержащейся в этом реестре.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Информацию   о   результатах   рассмотрения   настоящего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 и</w:t>
      </w:r>
      <w:proofErr w:type="gramEnd"/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прилагаемых     к     нему     документов     направить    по    следующему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адресу: __________________________________________________________________.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адрес)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юридического лица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(индивидуальный предприниматель)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___________/ ______________________________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(расшифровка подписи)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         "___"______________ 20__ г.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 принял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______________________/ _____________________________/ ____________________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должность)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(Ф.И.О.)                  (подпись)</w:t>
      </w:r>
    </w:p>
    <w:p w:rsidR="007D0560" w:rsidRDefault="007D0560" w:rsidP="007D056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"___"______________ 20__ г.</w:t>
      </w: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560" w:rsidRDefault="007D0560" w:rsidP="007D05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0560" w:rsidRDefault="007D0560" w:rsidP="007D056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06B55" w:rsidRDefault="00E06B55">
      <w:bookmarkStart w:id="2" w:name="_GoBack"/>
      <w:bookmarkEnd w:id="2"/>
    </w:p>
    <w:sectPr w:rsidR="00E06B55" w:rsidSect="009659C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A"/>
    <w:rsid w:val="00012F18"/>
    <w:rsid w:val="0024095A"/>
    <w:rsid w:val="002A7B7F"/>
    <w:rsid w:val="00341F6D"/>
    <w:rsid w:val="00345BA5"/>
    <w:rsid w:val="003620EF"/>
    <w:rsid w:val="00444B01"/>
    <w:rsid w:val="005205EA"/>
    <w:rsid w:val="00525999"/>
    <w:rsid w:val="00540D45"/>
    <w:rsid w:val="00545AE2"/>
    <w:rsid w:val="0055560F"/>
    <w:rsid w:val="005E2A82"/>
    <w:rsid w:val="006529AB"/>
    <w:rsid w:val="0065610E"/>
    <w:rsid w:val="006B2F8C"/>
    <w:rsid w:val="006C73E9"/>
    <w:rsid w:val="006D5651"/>
    <w:rsid w:val="00771B0B"/>
    <w:rsid w:val="007A6F0B"/>
    <w:rsid w:val="007D0560"/>
    <w:rsid w:val="007D4F61"/>
    <w:rsid w:val="0082191E"/>
    <w:rsid w:val="00832F54"/>
    <w:rsid w:val="00891B57"/>
    <w:rsid w:val="008E525D"/>
    <w:rsid w:val="00976FFB"/>
    <w:rsid w:val="009844B1"/>
    <w:rsid w:val="009E31BB"/>
    <w:rsid w:val="00AB0750"/>
    <w:rsid w:val="00BF5F35"/>
    <w:rsid w:val="00C14A2F"/>
    <w:rsid w:val="00CB4632"/>
    <w:rsid w:val="00D21D2B"/>
    <w:rsid w:val="00E06B55"/>
    <w:rsid w:val="00E2539F"/>
    <w:rsid w:val="00ED390C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F1F4-7E1A-4C28-AD34-2CF58B4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0" TargetMode="External"/><Relationship Id="rId13" Type="http://schemas.openxmlformats.org/officeDocument/2006/relationships/hyperlink" Target="https://login.consultant.ru/link/?req=doc&amp;base=LAW&amp;n=446060&amp;dst=100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84&amp;n=67341" TargetMode="External"/><Relationship Id="rId12" Type="http://schemas.openxmlformats.org/officeDocument/2006/relationships/hyperlink" Target="https://login.consultant.ru/link/?req=doc&amp;base=LAW&amp;n=453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3161&amp;dst=100014" TargetMode="External"/><Relationship Id="rId11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LAW&amp;n=446060&amp;dst=1000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3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2982</Words>
  <Characters>17002</Characters>
  <Application>Microsoft Office Word</Application>
  <DocSecurity>0</DocSecurity>
  <Lines>141</Lines>
  <Paragraphs>39</Paragraphs>
  <ScaleCrop>false</ScaleCrop>
  <Company/>
  <LinksUpToDate>false</LinksUpToDate>
  <CharactersWithSpaces>19945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2</cp:revision>
  <dcterms:created xsi:type="dcterms:W3CDTF">2023-11-21T10:29:00Z</dcterms:created>
  <dcterms:modified xsi:type="dcterms:W3CDTF">2023-11-21T10:29:00Z</dcterms:modified>
</cp:coreProperties>
</file>